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931" w:type="dxa"/>
        <w:tblInd w:w="108" w:type="dxa"/>
        <w:tblLayout w:type="fixed"/>
        <w:tblLook w:val="0000" w:firstRow="0" w:lastRow="0" w:firstColumn="0" w:lastColumn="0" w:noHBand="0" w:noVBand="0"/>
      </w:tblPr>
      <w:tblGrid>
        <w:gridCol w:w="3049"/>
        <w:gridCol w:w="5882"/>
      </w:tblGrid>
      <w:tr w:rsidR="00B365B7" w:rsidRPr="00606BF8" w14:paraId="009A53E6" w14:textId="77777777" w:rsidTr="00E153B9">
        <w:trPr>
          <w:trHeight w:val="1372"/>
        </w:trPr>
        <w:tc>
          <w:tcPr>
            <w:tcW w:w="3049" w:type="dxa"/>
            <w:shd w:val="clear" w:color="000000" w:fill="FFFFFF"/>
          </w:tcPr>
          <w:p w14:paraId="76F88C65" w14:textId="77777777" w:rsidR="00B365B7" w:rsidRPr="00606BF8" w:rsidRDefault="00B365B7" w:rsidP="00B365B7">
            <w:pPr>
              <w:pStyle w:val="FootnoteText"/>
              <w:jc w:val="center"/>
              <w:rPr>
                <w:rFonts w:ascii="Times New Roman" w:hAnsi="Times New Roman"/>
                <w:color w:val="000000" w:themeColor="text1"/>
                <w:sz w:val="28"/>
                <w:szCs w:val="28"/>
              </w:rPr>
            </w:pPr>
            <w:r w:rsidRPr="00606BF8">
              <w:rPr>
                <w:rFonts w:ascii="Times New Roman" w:hAnsi="Times New Roman"/>
                <w:color w:val="000000" w:themeColor="text1"/>
                <w:sz w:val="28"/>
                <w:szCs w:val="28"/>
              </w:rPr>
              <w:t>T</w:t>
            </w:r>
            <w:r w:rsidRPr="00606BF8">
              <w:rPr>
                <w:rFonts w:ascii="Times New Roman" w:hAnsi="Times New Roman"/>
                <w:color w:val="000000" w:themeColor="text1"/>
                <w:sz w:val="28"/>
                <w:szCs w:val="28"/>
                <w:lang w:val="vi-VN"/>
              </w:rPr>
              <w:t>ỈNH ỦY H</w:t>
            </w:r>
            <w:r w:rsidRPr="00606BF8">
              <w:rPr>
                <w:rFonts w:ascii="Times New Roman" w:hAnsi="Times New Roman"/>
                <w:color w:val="000000" w:themeColor="text1"/>
                <w:sz w:val="28"/>
                <w:szCs w:val="28"/>
              </w:rPr>
              <w:t>À GIANG</w:t>
            </w:r>
          </w:p>
          <w:p w14:paraId="382EF65A" w14:textId="77777777" w:rsidR="00B365B7" w:rsidRDefault="009D3483" w:rsidP="00B365B7">
            <w:pPr>
              <w:autoSpaceDE w:val="0"/>
              <w:autoSpaceDN w:val="0"/>
              <w:adjustRightInd w:val="0"/>
              <w:jc w:val="center"/>
              <w:rPr>
                <w:b/>
                <w:bCs/>
                <w:color w:val="000000" w:themeColor="text1"/>
                <w:sz w:val="28"/>
                <w:szCs w:val="28"/>
              </w:rPr>
            </w:pPr>
            <w:r>
              <w:rPr>
                <w:b/>
                <w:bCs/>
                <w:color w:val="000000" w:themeColor="text1"/>
                <w:sz w:val="28"/>
                <w:szCs w:val="28"/>
              </w:rPr>
              <w:t>BAN TUYÊN</w:t>
            </w:r>
            <w:r w:rsidR="00B365B7" w:rsidRPr="00606BF8">
              <w:rPr>
                <w:b/>
                <w:bCs/>
                <w:color w:val="000000" w:themeColor="text1"/>
                <w:sz w:val="28"/>
                <w:szCs w:val="28"/>
              </w:rPr>
              <w:t>GIÁO</w:t>
            </w:r>
          </w:p>
          <w:p w14:paraId="7CADB7AE" w14:textId="77777777" w:rsidR="00B365B7" w:rsidRDefault="00B365B7" w:rsidP="00B365B7">
            <w:pPr>
              <w:autoSpaceDE w:val="0"/>
              <w:autoSpaceDN w:val="0"/>
              <w:adjustRightInd w:val="0"/>
              <w:jc w:val="center"/>
              <w:rPr>
                <w:color w:val="000000" w:themeColor="text1"/>
                <w:sz w:val="28"/>
                <w:szCs w:val="28"/>
              </w:rPr>
            </w:pPr>
            <w:r w:rsidRPr="00606BF8">
              <w:rPr>
                <w:color w:val="000000" w:themeColor="text1"/>
                <w:sz w:val="28"/>
                <w:szCs w:val="28"/>
              </w:rPr>
              <w:t>*</w:t>
            </w:r>
          </w:p>
          <w:p w14:paraId="2F6C7803" w14:textId="77777777" w:rsidR="00B365B7" w:rsidRDefault="00B365B7" w:rsidP="00B365B7">
            <w:pPr>
              <w:autoSpaceDE w:val="0"/>
              <w:autoSpaceDN w:val="0"/>
              <w:adjustRightInd w:val="0"/>
              <w:jc w:val="center"/>
              <w:rPr>
                <w:color w:val="000000" w:themeColor="text1"/>
                <w:sz w:val="28"/>
                <w:szCs w:val="28"/>
                <w:lang w:val="vi-VN"/>
              </w:rPr>
            </w:pPr>
            <w:r w:rsidRPr="00606BF8">
              <w:rPr>
                <w:color w:val="000000" w:themeColor="text1"/>
                <w:sz w:val="28"/>
                <w:szCs w:val="28"/>
              </w:rPr>
              <w:t>S</w:t>
            </w:r>
            <w:r w:rsidRPr="00606BF8">
              <w:rPr>
                <w:color w:val="000000" w:themeColor="text1"/>
                <w:sz w:val="28"/>
                <w:szCs w:val="28"/>
                <w:lang w:val="vi-VN"/>
              </w:rPr>
              <w:t>ố</w:t>
            </w:r>
            <w:r w:rsidRPr="00606BF8">
              <w:rPr>
                <w:color w:val="000000" w:themeColor="text1"/>
                <w:sz w:val="28"/>
                <w:szCs w:val="28"/>
              </w:rPr>
              <w:t xml:space="preserve"> </w:t>
            </w:r>
            <w:r w:rsidRPr="00606BF8">
              <w:rPr>
                <w:color w:val="000000" w:themeColor="text1"/>
                <w:sz w:val="28"/>
                <w:szCs w:val="28"/>
                <w:lang w:val="vi-VN"/>
              </w:rPr>
              <w:t>-BC/BTGTU</w:t>
            </w:r>
          </w:p>
          <w:p w14:paraId="6F44D0D8" w14:textId="77777777" w:rsidR="009A65E9" w:rsidRPr="009A65E9" w:rsidRDefault="009A65E9" w:rsidP="00B365B7">
            <w:pPr>
              <w:autoSpaceDE w:val="0"/>
              <w:autoSpaceDN w:val="0"/>
              <w:adjustRightInd w:val="0"/>
              <w:jc w:val="center"/>
              <w:rPr>
                <w:i/>
                <w:color w:val="000000" w:themeColor="text1"/>
                <w:sz w:val="28"/>
                <w:szCs w:val="28"/>
              </w:rPr>
            </w:pPr>
            <w:r w:rsidRPr="009A65E9">
              <w:rPr>
                <w:i/>
                <w:color w:val="000000" w:themeColor="text1"/>
                <w:sz w:val="28"/>
                <w:szCs w:val="28"/>
              </w:rPr>
              <w:t>(dự thảo)</w:t>
            </w:r>
          </w:p>
        </w:tc>
        <w:tc>
          <w:tcPr>
            <w:tcW w:w="5882" w:type="dxa"/>
            <w:shd w:val="clear" w:color="000000" w:fill="FFFFFF"/>
          </w:tcPr>
          <w:p w14:paraId="3E0CF2CB" w14:textId="77777777" w:rsidR="00B365B7" w:rsidRPr="00606BF8" w:rsidRDefault="00B365B7" w:rsidP="00B20373">
            <w:pPr>
              <w:tabs>
                <w:tab w:val="left" w:pos="3969"/>
              </w:tabs>
              <w:autoSpaceDE w:val="0"/>
              <w:autoSpaceDN w:val="0"/>
              <w:adjustRightInd w:val="0"/>
              <w:jc w:val="both"/>
              <w:rPr>
                <w:b/>
                <w:bCs/>
                <w:color w:val="000000" w:themeColor="text1"/>
                <w:sz w:val="28"/>
                <w:szCs w:val="28"/>
                <w:lang w:val="vi-VN"/>
              </w:rPr>
            </w:pPr>
            <w:r>
              <w:rPr>
                <w:b/>
                <w:bCs/>
                <w:color w:val="000000" w:themeColor="text1"/>
                <w:sz w:val="28"/>
                <w:szCs w:val="28"/>
              </w:rPr>
              <w:t xml:space="preserve">            </w:t>
            </w:r>
            <w:r w:rsidR="00694CB6">
              <w:rPr>
                <w:b/>
                <w:bCs/>
                <w:color w:val="000000" w:themeColor="text1"/>
                <w:sz w:val="28"/>
                <w:szCs w:val="28"/>
              </w:rPr>
              <w:t xml:space="preserve">      </w:t>
            </w:r>
            <w:r>
              <w:rPr>
                <w:b/>
                <w:bCs/>
                <w:color w:val="000000" w:themeColor="text1"/>
                <w:sz w:val="28"/>
                <w:szCs w:val="28"/>
              </w:rPr>
              <w:t xml:space="preserve"> </w:t>
            </w:r>
            <w:r w:rsidRPr="00606BF8">
              <w:rPr>
                <w:b/>
                <w:bCs/>
                <w:color w:val="000000" w:themeColor="text1"/>
                <w:sz w:val="28"/>
                <w:szCs w:val="28"/>
              </w:rPr>
              <w:t>Đ</w:t>
            </w:r>
            <w:r w:rsidRPr="00606BF8">
              <w:rPr>
                <w:b/>
                <w:bCs/>
                <w:color w:val="000000" w:themeColor="text1"/>
                <w:sz w:val="28"/>
                <w:szCs w:val="28"/>
                <w:lang w:val="vi-VN"/>
              </w:rPr>
              <w:t>ẢNG CỘNG SẢN VIỆT NAM</w:t>
            </w:r>
          </w:p>
          <w:p w14:paraId="11CB2732" w14:textId="77777777" w:rsidR="00B365B7" w:rsidRPr="00606BF8" w:rsidRDefault="00B365B7" w:rsidP="00B20373">
            <w:pPr>
              <w:tabs>
                <w:tab w:val="left" w:pos="3969"/>
              </w:tabs>
              <w:autoSpaceDE w:val="0"/>
              <w:autoSpaceDN w:val="0"/>
              <w:adjustRightInd w:val="0"/>
              <w:jc w:val="both"/>
              <w:rPr>
                <w:b/>
                <w:bCs/>
                <w:color w:val="000000" w:themeColor="text1"/>
                <w:sz w:val="28"/>
                <w:szCs w:val="28"/>
                <w:lang w:val="vi-VN"/>
              </w:rPr>
            </w:pPr>
            <w:r w:rsidRPr="00606BF8">
              <w:rPr>
                <w:noProof/>
                <w:color w:val="000000" w:themeColor="text1"/>
                <w:sz w:val="28"/>
                <w:szCs w:val="28"/>
              </w:rPr>
              <mc:AlternateContent>
                <mc:Choice Requires="wps">
                  <w:drawing>
                    <wp:anchor distT="4294967295" distB="4294967295" distL="114300" distR="114300" simplePos="0" relativeHeight="251659264" behindDoc="0" locked="0" layoutInCell="1" allowOverlap="1" wp14:anchorId="6D5BFEBE" wp14:editId="7D48B290">
                      <wp:simplePos x="0" y="0"/>
                      <wp:positionH relativeFrom="column">
                        <wp:posOffset>827267</wp:posOffset>
                      </wp:positionH>
                      <wp:positionV relativeFrom="paragraph">
                        <wp:posOffset>34925</wp:posOffset>
                      </wp:positionV>
                      <wp:extent cx="24860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D30BF" id="_x0000_t32" coordsize="21600,21600" o:spt="32" o:oned="t" path="m,l21600,21600e" filled="f">
                      <v:path arrowok="t" fillok="f" o:connecttype="none"/>
                      <o:lock v:ext="edit" shapetype="t"/>
                    </v:shapetype>
                    <v:shape id="Straight Arrow Connector 1" o:spid="_x0000_s1026" type="#_x0000_t32" style="position:absolute;margin-left:65.15pt;margin-top:2.75pt;width:195.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">
                      <o:lock v:ext="edit" shapetype="f"/>
                    </v:shape>
                  </w:pict>
                </mc:Fallback>
              </mc:AlternateContent>
            </w:r>
          </w:p>
          <w:p w14:paraId="39AB6DA6" w14:textId="77777777" w:rsidR="00B365B7" w:rsidRPr="00606BF8" w:rsidRDefault="00B365B7" w:rsidP="00B20373">
            <w:pPr>
              <w:tabs>
                <w:tab w:val="left" w:pos="3969"/>
              </w:tabs>
              <w:autoSpaceDE w:val="0"/>
              <w:autoSpaceDN w:val="0"/>
              <w:adjustRightInd w:val="0"/>
              <w:jc w:val="both"/>
              <w:rPr>
                <w:b/>
                <w:bCs/>
                <w:color w:val="000000" w:themeColor="text1"/>
                <w:sz w:val="28"/>
                <w:szCs w:val="28"/>
                <w:lang w:val="vi-VN"/>
              </w:rPr>
            </w:pPr>
            <w:r>
              <w:rPr>
                <w:i/>
                <w:iCs/>
                <w:color w:val="000000" w:themeColor="text1"/>
                <w:sz w:val="28"/>
                <w:szCs w:val="28"/>
              </w:rPr>
              <w:t xml:space="preserve">         </w:t>
            </w:r>
            <w:r w:rsidR="00694CB6">
              <w:rPr>
                <w:i/>
                <w:iCs/>
                <w:color w:val="000000" w:themeColor="text1"/>
                <w:sz w:val="28"/>
                <w:szCs w:val="28"/>
              </w:rPr>
              <w:t xml:space="preserve">      </w:t>
            </w:r>
            <w:r>
              <w:rPr>
                <w:i/>
                <w:iCs/>
                <w:color w:val="000000" w:themeColor="text1"/>
                <w:sz w:val="28"/>
                <w:szCs w:val="28"/>
              </w:rPr>
              <w:t xml:space="preserve">   </w:t>
            </w:r>
            <w:r w:rsidRPr="00606BF8">
              <w:rPr>
                <w:i/>
                <w:iCs/>
                <w:color w:val="000000" w:themeColor="text1"/>
                <w:sz w:val="28"/>
                <w:szCs w:val="28"/>
              </w:rPr>
              <w:t xml:space="preserve">Hà Giang, </w:t>
            </w:r>
            <w:proofErr w:type="gramStart"/>
            <w:r w:rsidRPr="00606BF8">
              <w:rPr>
                <w:i/>
                <w:iCs/>
                <w:color w:val="000000" w:themeColor="text1"/>
                <w:sz w:val="28"/>
                <w:szCs w:val="28"/>
              </w:rPr>
              <w:t>ngày  tháng</w:t>
            </w:r>
            <w:proofErr w:type="gramEnd"/>
            <w:r w:rsidRPr="00606BF8">
              <w:rPr>
                <w:i/>
                <w:iCs/>
                <w:color w:val="000000" w:themeColor="text1"/>
                <w:sz w:val="28"/>
                <w:szCs w:val="28"/>
              </w:rPr>
              <w:t xml:space="preserve"> 3 năm 2024</w:t>
            </w:r>
          </w:p>
        </w:tc>
      </w:tr>
    </w:tbl>
    <w:p w14:paraId="3B9142D2" w14:textId="77777777" w:rsidR="00EC0346" w:rsidRPr="00606BF8" w:rsidRDefault="00EC0346" w:rsidP="008B7156">
      <w:pPr>
        <w:autoSpaceDE w:val="0"/>
        <w:autoSpaceDN w:val="0"/>
        <w:adjustRightInd w:val="0"/>
        <w:ind w:firstLine="720"/>
        <w:jc w:val="center"/>
        <w:rPr>
          <w:b/>
          <w:bCs/>
          <w:color w:val="000000" w:themeColor="text1"/>
          <w:sz w:val="28"/>
          <w:szCs w:val="28"/>
        </w:rPr>
      </w:pPr>
    </w:p>
    <w:p w14:paraId="4EBD48D5" w14:textId="77777777" w:rsidR="00B0577A" w:rsidRPr="00606BF8" w:rsidRDefault="00D577D1" w:rsidP="008B7156">
      <w:pPr>
        <w:autoSpaceDE w:val="0"/>
        <w:autoSpaceDN w:val="0"/>
        <w:adjustRightInd w:val="0"/>
        <w:ind w:firstLine="720"/>
        <w:jc w:val="center"/>
        <w:rPr>
          <w:b/>
          <w:bCs/>
          <w:color w:val="000000" w:themeColor="text1"/>
          <w:sz w:val="28"/>
          <w:szCs w:val="28"/>
        </w:rPr>
      </w:pPr>
      <w:r w:rsidRPr="00606BF8">
        <w:rPr>
          <w:b/>
          <w:bCs/>
          <w:color w:val="000000" w:themeColor="text1"/>
          <w:sz w:val="28"/>
          <w:szCs w:val="28"/>
        </w:rPr>
        <w:t>BÁO CÁO</w:t>
      </w:r>
    </w:p>
    <w:p w14:paraId="4E9FF0D0" w14:textId="77777777" w:rsidR="00D577D1" w:rsidRPr="00606BF8" w:rsidRDefault="00D577D1" w:rsidP="008B7156">
      <w:pPr>
        <w:autoSpaceDE w:val="0"/>
        <w:autoSpaceDN w:val="0"/>
        <w:adjustRightInd w:val="0"/>
        <w:ind w:firstLine="720"/>
        <w:jc w:val="center"/>
        <w:rPr>
          <w:b/>
          <w:bCs/>
          <w:color w:val="000000" w:themeColor="text1"/>
          <w:sz w:val="28"/>
          <w:szCs w:val="28"/>
          <w:lang w:val="vi-VN"/>
        </w:rPr>
      </w:pPr>
      <w:r w:rsidRPr="00606BF8">
        <w:rPr>
          <w:b/>
          <w:bCs/>
          <w:color w:val="000000" w:themeColor="text1"/>
          <w:sz w:val="28"/>
          <w:szCs w:val="28"/>
        </w:rPr>
        <w:t>k</w:t>
      </w:r>
      <w:r w:rsidRPr="00606BF8">
        <w:rPr>
          <w:b/>
          <w:bCs/>
          <w:color w:val="000000" w:themeColor="text1"/>
          <w:sz w:val="28"/>
          <w:szCs w:val="28"/>
          <w:lang w:val="vi-VN"/>
        </w:rPr>
        <w:t>ết quả thực hiện</w:t>
      </w:r>
      <w:r w:rsidRPr="00606BF8">
        <w:rPr>
          <w:b/>
          <w:bCs/>
          <w:color w:val="000000" w:themeColor="text1"/>
          <w:sz w:val="28"/>
          <w:szCs w:val="28"/>
        </w:rPr>
        <w:t xml:space="preserve"> nhiệm vụ</w:t>
      </w:r>
      <w:r w:rsidRPr="00606BF8">
        <w:rPr>
          <w:b/>
          <w:bCs/>
          <w:color w:val="000000" w:themeColor="text1"/>
          <w:sz w:val="28"/>
          <w:szCs w:val="28"/>
          <w:lang w:val="vi-VN"/>
        </w:rPr>
        <w:t xml:space="preserve"> c</w:t>
      </w:r>
      <w:r w:rsidRPr="00606BF8">
        <w:rPr>
          <w:b/>
          <w:bCs/>
          <w:color w:val="000000" w:themeColor="text1"/>
          <w:sz w:val="28"/>
          <w:szCs w:val="28"/>
        </w:rPr>
        <w:t xml:space="preserve">ông tác tuyên giáo </w:t>
      </w:r>
      <w:r w:rsidR="00C16D56" w:rsidRPr="00606BF8">
        <w:rPr>
          <w:b/>
          <w:bCs/>
          <w:color w:val="000000" w:themeColor="text1"/>
          <w:sz w:val="28"/>
          <w:szCs w:val="28"/>
        </w:rPr>
        <w:t>quý I</w:t>
      </w:r>
      <w:r w:rsidRPr="00606BF8">
        <w:rPr>
          <w:b/>
          <w:bCs/>
          <w:color w:val="000000" w:themeColor="text1"/>
          <w:sz w:val="28"/>
          <w:szCs w:val="28"/>
          <w:lang w:val="vi-VN"/>
        </w:rPr>
        <w:t>;</w:t>
      </w:r>
    </w:p>
    <w:p w14:paraId="68E648CE" w14:textId="77777777" w:rsidR="00D577D1" w:rsidRPr="0098703C" w:rsidRDefault="00D577D1" w:rsidP="008B7156">
      <w:pPr>
        <w:autoSpaceDE w:val="0"/>
        <w:autoSpaceDN w:val="0"/>
        <w:adjustRightInd w:val="0"/>
        <w:ind w:firstLine="720"/>
        <w:jc w:val="center"/>
        <w:rPr>
          <w:b/>
          <w:bCs/>
          <w:color w:val="000000" w:themeColor="text1"/>
          <w:sz w:val="28"/>
          <w:szCs w:val="28"/>
          <w:lang w:val="vi-VN"/>
        </w:rPr>
      </w:pPr>
      <w:r w:rsidRPr="00606BF8">
        <w:rPr>
          <w:b/>
          <w:bCs/>
          <w:color w:val="000000" w:themeColor="text1"/>
          <w:sz w:val="28"/>
          <w:szCs w:val="28"/>
          <w:lang w:val="vi-VN"/>
        </w:rPr>
        <w:t xml:space="preserve">nhiệm vụ trọng tâm </w:t>
      </w:r>
      <w:r w:rsidR="00C16D56" w:rsidRPr="0098703C">
        <w:rPr>
          <w:b/>
          <w:bCs/>
          <w:color w:val="000000" w:themeColor="text1"/>
          <w:sz w:val="28"/>
          <w:szCs w:val="28"/>
          <w:lang w:val="vi-VN"/>
        </w:rPr>
        <w:t>quý II</w:t>
      </w:r>
      <w:r w:rsidR="00BD7869" w:rsidRPr="0098703C">
        <w:rPr>
          <w:b/>
          <w:bCs/>
          <w:color w:val="000000" w:themeColor="text1"/>
          <w:sz w:val="28"/>
          <w:szCs w:val="28"/>
          <w:lang w:val="vi-VN"/>
        </w:rPr>
        <w:t xml:space="preserve"> năm 2024</w:t>
      </w:r>
    </w:p>
    <w:p w14:paraId="65840098" w14:textId="77777777" w:rsidR="001963B3" w:rsidRPr="0098703C" w:rsidRDefault="00D577D1" w:rsidP="00B20373">
      <w:pPr>
        <w:autoSpaceDE w:val="0"/>
        <w:autoSpaceDN w:val="0"/>
        <w:adjustRightInd w:val="0"/>
        <w:ind w:firstLine="720"/>
        <w:jc w:val="center"/>
        <w:rPr>
          <w:bCs/>
          <w:color w:val="000000" w:themeColor="text1"/>
          <w:sz w:val="28"/>
          <w:szCs w:val="28"/>
          <w:lang w:val="vi-VN"/>
        </w:rPr>
      </w:pPr>
      <w:r w:rsidRPr="009F3182">
        <w:rPr>
          <w:bCs/>
          <w:color w:val="000000" w:themeColor="text1"/>
          <w:sz w:val="28"/>
          <w:szCs w:val="28"/>
          <w:lang w:val="vi-VN"/>
        </w:rPr>
        <w:t>-----</w:t>
      </w:r>
    </w:p>
    <w:p w14:paraId="1417A76E" w14:textId="77777777" w:rsidR="003E1212" w:rsidRPr="0098703C" w:rsidRDefault="003E1212" w:rsidP="00B431C1">
      <w:pPr>
        <w:tabs>
          <w:tab w:val="left" w:pos="0"/>
          <w:tab w:val="left" w:pos="567"/>
        </w:tabs>
        <w:autoSpaceDE w:val="0"/>
        <w:autoSpaceDN w:val="0"/>
        <w:adjustRightInd w:val="0"/>
        <w:spacing w:after="120" w:line="320" w:lineRule="exact"/>
        <w:ind w:firstLine="720"/>
        <w:jc w:val="both"/>
        <w:rPr>
          <w:bCs/>
          <w:color w:val="000000" w:themeColor="text1"/>
          <w:sz w:val="28"/>
          <w:szCs w:val="28"/>
          <w:lang w:val="vi-VN"/>
        </w:rPr>
      </w:pPr>
    </w:p>
    <w:p w14:paraId="6A7EE320" w14:textId="55370E34" w:rsidR="00BF345F" w:rsidRPr="0098703C" w:rsidRDefault="00BF345F" w:rsidP="009F3182">
      <w:pPr>
        <w:tabs>
          <w:tab w:val="left" w:pos="0"/>
          <w:tab w:val="left" w:pos="567"/>
        </w:tabs>
        <w:autoSpaceDE w:val="0"/>
        <w:autoSpaceDN w:val="0"/>
        <w:adjustRightInd w:val="0"/>
        <w:spacing w:before="120" w:line="340" w:lineRule="exact"/>
        <w:ind w:firstLine="720"/>
        <w:jc w:val="both"/>
        <w:rPr>
          <w:bCs/>
          <w:color w:val="000000" w:themeColor="text1"/>
          <w:spacing w:val="-2"/>
          <w:sz w:val="28"/>
          <w:szCs w:val="28"/>
          <w:lang w:val="vi-VN"/>
        </w:rPr>
      </w:pPr>
      <w:r w:rsidRPr="0098703C">
        <w:rPr>
          <w:bCs/>
          <w:color w:val="000000" w:themeColor="text1"/>
          <w:spacing w:val="-2"/>
          <w:sz w:val="28"/>
          <w:szCs w:val="28"/>
          <w:lang w:val="vi-VN"/>
        </w:rPr>
        <w:t xml:space="preserve">Thực hiện chương trình công tác trọng tâm năm 2024. </w:t>
      </w:r>
      <w:r w:rsidR="0098703C">
        <w:rPr>
          <w:bCs/>
          <w:color w:val="000000" w:themeColor="text1"/>
          <w:spacing w:val="-2"/>
          <w:sz w:val="28"/>
          <w:szCs w:val="28"/>
          <w:lang w:val="vi-VN"/>
        </w:rPr>
        <w:t xml:space="preserve">Ban tuyên giáo </w:t>
      </w:r>
      <w:r w:rsidRPr="0098703C">
        <w:rPr>
          <w:bCs/>
          <w:color w:val="000000" w:themeColor="text1"/>
          <w:spacing w:val="-2"/>
          <w:sz w:val="28"/>
          <w:szCs w:val="28"/>
          <w:lang w:val="vi-VN"/>
        </w:rPr>
        <w:t>Tỉnh ủy báo cáo kết quả triển khai công tác Tuyên giáo quý I/2024 và phương hướng, nhiệm vụ quý II/2024, như sau:</w:t>
      </w:r>
    </w:p>
    <w:p w14:paraId="20DC3D5C" w14:textId="77777777" w:rsidR="00BF345F" w:rsidRPr="0098703C" w:rsidRDefault="00BF345F" w:rsidP="009F3182">
      <w:pPr>
        <w:tabs>
          <w:tab w:val="left" w:pos="0"/>
          <w:tab w:val="left" w:pos="567"/>
        </w:tabs>
        <w:autoSpaceDE w:val="0"/>
        <w:autoSpaceDN w:val="0"/>
        <w:adjustRightInd w:val="0"/>
        <w:spacing w:before="120" w:line="340" w:lineRule="exact"/>
        <w:ind w:firstLine="720"/>
        <w:jc w:val="both"/>
        <w:rPr>
          <w:b/>
          <w:bCs/>
          <w:color w:val="000000" w:themeColor="text1"/>
          <w:spacing w:val="-2"/>
          <w:sz w:val="28"/>
          <w:szCs w:val="28"/>
          <w:lang w:val="vi-VN"/>
        </w:rPr>
      </w:pPr>
      <w:r w:rsidRPr="0098703C">
        <w:rPr>
          <w:b/>
          <w:bCs/>
          <w:color w:val="000000" w:themeColor="text1"/>
          <w:spacing w:val="-2"/>
          <w:sz w:val="28"/>
          <w:szCs w:val="28"/>
          <w:lang w:val="vi-VN"/>
        </w:rPr>
        <w:t>I- Đặc điểm tình hình</w:t>
      </w:r>
    </w:p>
    <w:p w14:paraId="3C2ABA21" w14:textId="77777777" w:rsidR="00294E24" w:rsidRPr="0098703C" w:rsidRDefault="00A92B33" w:rsidP="009F3182">
      <w:pPr>
        <w:pStyle w:val="NormalWeb"/>
        <w:shd w:val="clear" w:color="auto" w:fill="FFFFFF"/>
        <w:spacing w:before="120" w:beforeAutospacing="0" w:after="0" w:afterAutospacing="0" w:line="340" w:lineRule="exact"/>
        <w:ind w:firstLine="567"/>
        <w:jc w:val="both"/>
        <w:rPr>
          <w:spacing w:val="-2"/>
          <w:sz w:val="28"/>
          <w:szCs w:val="28"/>
          <w:lang w:val="af-ZA"/>
        </w:rPr>
      </w:pPr>
      <w:r w:rsidRPr="00141488">
        <w:rPr>
          <w:rFonts w:eastAsia="Calibri"/>
          <w:spacing w:val="-2"/>
          <w:sz w:val="28"/>
          <w:szCs w:val="28"/>
          <w:lang w:val="af-ZA"/>
        </w:rPr>
        <w:t>Trong quý I/2024,</w:t>
      </w:r>
      <w:r w:rsidR="00E02306" w:rsidRPr="00141488">
        <w:rPr>
          <w:rFonts w:eastAsia="Calibri"/>
          <w:spacing w:val="-2"/>
          <w:sz w:val="28"/>
          <w:szCs w:val="28"/>
          <w:lang w:val="af-ZA"/>
        </w:rPr>
        <w:t xml:space="preserve"> </w:t>
      </w:r>
      <w:r w:rsidR="00501D0F" w:rsidRPr="00141488">
        <w:rPr>
          <w:rFonts w:eastAsia="Calibri"/>
          <w:spacing w:val="-2"/>
          <w:sz w:val="28"/>
          <w:szCs w:val="28"/>
          <w:lang w:val="af-ZA"/>
        </w:rPr>
        <w:t>tình hình thế giới và khu vực tiếp tục có nhiều diễn biến nhanh chóng, phức tạ</w:t>
      </w:r>
      <w:r w:rsidR="00B71C2B" w:rsidRPr="00141488">
        <w:rPr>
          <w:rFonts w:eastAsia="Calibri"/>
          <w:spacing w:val="-2"/>
          <w:sz w:val="28"/>
          <w:szCs w:val="28"/>
          <w:lang w:val="af-ZA"/>
        </w:rPr>
        <w:t>p, khó lườ</w:t>
      </w:r>
      <w:r w:rsidR="00501D0F" w:rsidRPr="00141488">
        <w:rPr>
          <w:rFonts w:eastAsia="Calibri"/>
          <w:spacing w:val="-2"/>
          <w:sz w:val="28"/>
          <w:szCs w:val="28"/>
          <w:lang w:val="af-ZA"/>
        </w:rPr>
        <w:t>ng. An ninh lương thực, an ninh năng lượ</w:t>
      </w:r>
      <w:r w:rsidR="002B408D" w:rsidRPr="00141488">
        <w:rPr>
          <w:rFonts w:eastAsia="Calibri"/>
          <w:spacing w:val="-2"/>
          <w:sz w:val="28"/>
          <w:szCs w:val="28"/>
          <w:lang w:val="af-ZA"/>
        </w:rPr>
        <w:t>ng, an ni</w:t>
      </w:r>
      <w:r w:rsidR="00501D0F" w:rsidRPr="00141488">
        <w:rPr>
          <w:rFonts w:eastAsia="Calibri"/>
          <w:spacing w:val="-2"/>
          <w:sz w:val="28"/>
          <w:szCs w:val="28"/>
          <w:lang w:val="af-ZA"/>
        </w:rPr>
        <w:t>nh mạng gặp nhiều khó khăn, thách thức.</w:t>
      </w:r>
      <w:r w:rsidR="00294E24" w:rsidRPr="00141488">
        <w:rPr>
          <w:rFonts w:eastAsia="Calibri"/>
          <w:spacing w:val="-2"/>
          <w:sz w:val="28"/>
          <w:szCs w:val="28"/>
          <w:lang w:val="af-ZA"/>
        </w:rPr>
        <w:t xml:space="preserve"> </w:t>
      </w:r>
      <w:r w:rsidR="00294E24" w:rsidRPr="0098703C">
        <w:rPr>
          <w:spacing w:val="-2"/>
          <w:sz w:val="28"/>
          <w:szCs w:val="28"/>
          <w:lang w:val="af-ZA"/>
        </w:rPr>
        <w:t>Trong nước, tiếp tục tập trung đẩy mạnh triển khai nhiều giải pháp nhằm tháo gỡ khó khăn, thúc đẩy phát triển kinh tế- xã hội; công tác xây dựng Đảng,</w:t>
      </w:r>
      <w:r w:rsidR="002B408D" w:rsidRPr="0098703C">
        <w:rPr>
          <w:spacing w:val="-2"/>
          <w:sz w:val="28"/>
          <w:szCs w:val="28"/>
          <w:lang w:val="af-ZA"/>
        </w:rPr>
        <w:t xml:space="preserve"> xây dựng hệ thống chính trị,</w:t>
      </w:r>
      <w:r w:rsidR="00294E24" w:rsidRPr="0098703C">
        <w:rPr>
          <w:spacing w:val="-2"/>
          <w:sz w:val="28"/>
          <w:szCs w:val="28"/>
          <w:lang w:val="af-ZA"/>
        </w:rPr>
        <w:t xml:space="preserve"> phòng chống tham nhũng, tiêu cực tiếp tục được triển khai mạnh mẽ, quyết liệt</w:t>
      </w:r>
      <w:r w:rsidR="00336C2E" w:rsidRPr="0098703C">
        <w:rPr>
          <w:spacing w:val="-2"/>
          <w:sz w:val="28"/>
          <w:szCs w:val="28"/>
          <w:lang w:val="af-ZA"/>
        </w:rPr>
        <w:t>, được cán bộ, đảng viên, Nhân</w:t>
      </w:r>
      <w:r w:rsidR="002B408D" w:rsidRPr="0098703C">
        <w:rPr>
          <w:spacing w:val="-2"/>
          <w:sz w:val="28"/>
          <w:szCs w:val="28"/>
          <w:lang w:val="af-ZA"/>
        </w:rPr>
        <w:t xml:space="preserve"> dân đồng tình</w:t>
      </w:r>
      <w:r w:rsidR="00336C2E" w:rsidRPr="0098703C">
        <w:rPr>
          <w:spacing w:val="-2"/>
          <w:sz w:val="28"/>
          <w:szCs w:val="28"/>
          <w:lang w:val="af-ZA"/>
        </w:rPr>
        <w:t>, ủng hộ</w:t>
      </w:r>
      <w:r w:rsidR="00294E24" w:rsidRPr="0098703C">
        <w:rPr>
          <w:spacing w:val="-2"/>
          <w:sz w:val="28"/>
          <w:szCs w:val="28"/>
          <w:lang w:val="af-ZA"/>
        </w:rPr>
        <w:t>; Đảng, Nhà nước ta triển khai nhiều hoạt động đối ngoại cấp cao, qua đó truyền tải thông điệp về một Việt Nam phát triển năng động, đổi mới, hội nhập quốc tế sâu, rộng, hiệu quả; một Việt Nam đóng góp tích cực, chủ động, có trách nhiệm vào các công việc chung của cộng đồng quốc tế</w:t>
      </w:r>
      <w:r w:rsidR="006A0334" w:rsidRPr="0098703C">
        <w:rPr>
          <w:spacing w:val="-2"/>
          <w:sz w:val="28"/>
          <w:szCs w:val="28"/>
          <w:lang w:val="af-ZA"/>
        </w:rPr>
        <w:t>.</w:t>
      </w:r>
    </w:p>
    <w:p w14:paraId="4E33574F" w14:textId="77777777" w:rsidR="006A0334" w:rsidRPr="0098703C" w:rsidRDefault="006A0334" w:rsidP="009F3182">
      <w:pPr>
        <w:tabs>
          <w:tab w:val="left" w:pos="0"/>
          <w:tab w:val="left" w:pos="567"/>
        </w:tabs>
        <w:autoSpaceDE w:val="0"/>
        <w:autoSpaceDN w:val="0"/>
        <w:adjustRightInd w:val="0"/>
        <w:spacing w:before="120" w:line="340" w:lineRule="exact"/>
        <w:ind w:firstLine="720"/>
        <w:jc w:val="both"/>
        <w:rPr>
          <w:spacing w:val="-2"/>
          <w:sz w:val="28"/>
          <w:szCs w:val="28"/>
          <w:lang w:val="af-ZA"/>
        </w:rPr>
      </w:pPr>
      <w:r w:rsidRPr="0098703C">
        <w:rPr>
          <w:spacing w:val="-2"/>
          <w:sz w:val="28"/>
          <w:szCs w:val="28"/>
          <w:lang w:val="af-ZA"/>
        </w:rPr>
        <w:t>Trên địa bàn tỉnh, các cấp ủy, chính quyền từ tỉnh đến cơ sở</w:t>
      </w:r>
      <w:r w:rsidR="00336C2E" w:rsidRPr="0098703C">
        <w:rPr>
          <w:spacing w:val="-2"/>
          <w:sz w:val="28"/>
          <w:szCs w:val="28"/>
          <w:lang w:val="af-ZA"/>
        </w:rPr>
        <w:t xml:space="preserve"> tiếp tục</w:t>
      </w:r>
      <w:r w:rsidRPr="0098703C">
        <w:rPr>
          <w:spacing w:val="-2"/>
          <w:sz w:val="28"/>
          <w:szCs w:val="28"/>
          <w:lang w:val="af-ZA"/>
        </w:rPr>
        <w:t xml:space="preserve"> chỉ đạo đẩy mạnh nghiên cứu, học tập, quán triệt và triển khai thực hiện nghị quyết đại hội đảng các cấp gắn với học tập và làm theo tư tưởng, đạo đức, phong cách Hồ Chí Minh chuyên đề năm 2024 </w:t>
      </w:r>
      <w:r w:rsidRPr="0098703C">
        <w:rPr>
          <w:i/>
          <w:iCs/>
          <w:spacing w:val="-2"/>
          <w:sz w:val="28"/>
          <w:szCs w:val="28"/>
          <w:lang w:val="af-ZA"/>
        </w:rPr>
        <w:t xml:space="preserve">“Học tập và làm theo tư tưởng, đạo đức, phong cách Hồ Chí Minh về ý chí tự lực, tự cường; nâng cao đời sống vật chất và tinh thần của Nhân dân”; </w:t>
      </w:r>
      <w:r w:rsidRPr="0098703C">
        <w:rPr>
          <w:spacing w:val="-2"/>
          <w:sz w:val="28"/>
          <w:szCs w:val="28"/>
          <w:lang w:val="af-ZA"/>
        </w:rPr>
        <w:t xml:space="preserve">quyết liệt triển khai </w:t>
      </w:r>
      <w:r w:rsidR="00A34FD5" w:rsidRPr="0098703C">
        <w:rPr>
          <w:spacing w:val="-2"/>
          <w:sz w:val="28"/>
          <w:szCs w:val="28"/>
          <w:lang w:val="af-ZA"/>
        </w:rPr>
        <w:t>thi công các dự án, chương trình trọng điểm, giải ngân vốn đầu tư công, các chương trình mục tiêu quốc gia</w:t>
      </w:r>
      <w:r w:rsidRPr="0098703C">
        <w:rPr>
          <w:spacing w:val="-2"/>
          <w:sz w:val="28"/>
          <w:szCs w:val="28"/>
          <w:lang w:val="af-ZA"/>
        </w:rPr>
        <w:t>; tổ chức</w:t>
      </w:r>
      <w:r w:rsidR="002B408D" w:rsidRPr="0098703C">
        <w:rPr>
          <w:spacing w:val="-2"/>
          <w:sz w:val="28"/>
          <w:szCs w:val="28"/>
          <w:lang w:val="af-ZA"/>
        </w:rPr>
        <w:t xml:space="preserve"> nhiều</w:t>
      </w:r>
      <w:r w:rsidRPr="0098703C">
        <w:rPr>
          <w:spacing w:val="-2"/>
          <w:sz w:val="28"/>
          <w:szCs w:val="28"/>
          <w:lang w:val="af-ZA"/>
        </w:rPr>
        <w:t xml:space="preserve"> hoạt động, </w:t>
      </w:r>
      <w:r w:rsidRPr="00141488">
        <w:rPr>
          <w:rFonts w:eastAsia="Calibri"/>
          <w:spacing w:val="-2"/>
          <w:sz w:val="28"/>
          <w:szCs w:val="28"/>
          <w:lang w:val="af-ZA"/>
        </w:rPr>
        <w:t>sự kiện quan trọng, nổi bật được cán bộ, đảng viên, nhân dân quan tâm theo dõi</w:t>
      </w:r>
      <w:r w:rsidRPr="00141488">
        <w:rPr>
          <w:rStyle w:val="FootnoteReference"/>
          <w:rFonts w:eastAsia="Calibri"/>
          <w:spacing w:val="-2"/>
          <w:sz w:val="28"/>
          <w:szCs w:val="28"/>
          <w:lang w:val="af-ZA"/>
        </w:rPr>
        <w:footnoteReference w:id="1"/>
      </w:r>
      <w:r w:rsidR="00336C2E" w:rsidRPr="00141488">
        <w:rPr>
          <w:rFonts w:eastAsia="Calibri"/>
          <w:spacing w:val="-2"/>
          <w:sz w:val="28"/>
          <w:szCs w:val="28"/>
          <w:lang w:val="af-ZA"/>
        </w:rPr>
        <w:t>. Trong những tháng đầu năm 2024, Hà Giang tiếp tục thu hút đông đảo khách du lịch đến tham quan và trải nghiệm</w:t>
      </w:r>
      <w:r w:rsidR="00A34FD5" w:rsidRPr="00141488">
        <w:rPr>
          <w:rFonts w:eastAsia="Calibri"/>
          <w:spacing w:val="-2"/>
          <w:sz w:val="28"/>
          <w:szCs w:val="28"/>
          <w:lang w:val="af-ZA"/>
        </w:rPr>
        <w:t>; tình hình an ninh trật tự</w:t>
      </w:r>
      <w:r w:rsidR="00B71C2B" w:rsidRPr="00141488">
        <w:rPr>
          <w:rFonts w:eastAsia="Calibri"/>
          <w:spacing w:val="-2"/>
          <w:sz w:val="28"/>
          <w:szCs w:val="28"/>
          <w:lang w:val="af-ZA"/>
        </w:rPr>
        <w:t>,</w:t>
      </w:r>
      <w:r w:rsidR="00A34FD5" w:rsidRPr="00141488">
        <w:rPr>
          <w:rFonts w:eastAsia="Calibri"/>
          <w:spacing w:val="-2"/>
          <w:sz w:val="28"/>
          <w:szCs w:val="28"/>
          <w:lang w:val="af-ZA"/>
        </w:rPr>
        <w:t xml:space="preserve"> an toàn xã hội được đảm bảo, công tác đối ngoại được đẩy mạnh, quốc phòng an ninh được giữ vững.</w:t>
      </w:r>
    </w:p>
    <w:p w14:paraId="22A94AF1" w14:textId="77777777" w:rsidR="00A34FD5" w:rsidRPr="009D3483" w:rsidRDefault="00A34FD5" w:rsidP="009F3182">
      <w:pPr>
        <w:tabs>
          <w:tab w:val="left" w:pos="0"/>
          <w:tab w:val="left" w:pos="567"/>
        </w:tabs>
        <w:autoSpaceDE w:val="0"/>
        <w:autoSpaceDN w:val="0"/>
        <w:adjustRightInd w:val="0"/>
        <w:spacing w:before="120" w:line="340" w:lineRule="exact"/>
        <w:ind w:firstLine="720"/>
        <w:jc w:val="both"/>
        <w:rPr>
          <w:rFonts w:eastAsia="Calibri"/>
          <w:spacing w:val="4"/>
          <w:sz w:val="28"/>
          <w:szCs w:val="28"/>
          <w:lang w:val="af-ZA"/>
        </w:rPr>
      </w:pPr>
      <w:r w:rsidRPr="009D3483">
        <w:rPr>
          <w:rFonts w:eastAsia="Calibri"/>
          <w:spacing w:val="4"/>
          <w:sz w:val="28"/>
          <w:szCs w:val="28"/>
          <w:lang w:val="af-ZA"/>
        </w:rPr>
        <w:lastRenderedPageBreak/>
        <w:t>Bên cạnh những kết quả đạt đượ</w:t>
      </w:r>
      <w:r w:rsidR="00B71C2B" w:rsidRPr="009D3483">
        <w:rPr>
          <w:rFonts w:eastAsia="Calibri"/>
          <w:spacing w:val="4"/>
          <w:sz w:val="28"/>
          <w:szCs w:val="28"/>
          <w:lang w:val="af-ZA"/>
        </w:rPr>
        <w:t>c, hoạt động</w:t>
      </w:r>
      <w:r w:rsidRPr="009D3483">
        <w:rPr>
          <w:rFonts w:eastAsia="Calibri"/>
          <w:spacing w:val="4"/>
          <w:sz w:val="28"/>
          <w:szCs w:val="28"/>
          <w:lang w:val="af-ZA"/>
        </w:rPr>
        <w:t xml:space="preserve"> xuất - nhập khẩu của Hà Giang còn chậm; </w:t>
      </w:r>
      <w:r w:rsidR="002B408D" w:rsidRPr="009D3483">
        <w:rPr>
          <w:rFonts w:eastAsia="Calibri"/>
          <w:spacing w:val="4"/>
          <w:sz w:val="28"/>
          <w:szCs w:val="28"/>
          <w:lang w:val="af-ZA"/>
        </w:rPr>
        <w:t>giá xăng - dầu, giá lư</w:t>
      </w:r>
      <w:r w:rsidR="009902A4" w:rsidRPr="009D3483">
        <w:rPr>
          <w:rFonts w:eastAsia="Calibri"/>
          <w:spacing w:val="4"/>
          <w:sz w:val="28"/>
          <w:szCs w:val="28"/>
          <w:lang w:val="af-ZA"/>
        </w:rPr>
        <w:t>ơ</w:t>
      </w:r>
      <w:r w:rsidR="002B408D" w:rsidRPr="009D3483">
        <w:rPr>
          <w:rFonts w:eastAsia="Calibri"/>
          <w:spacing w:val="4"/>
          <w:sz w:val="28"/>
          <w:szCs w:val="28"/>
          <w:lang w:val="af-ZA"/>
        </w:rPr>
        <w:t xml:space="preserve">ng thực tăng; </w:t>
      </w:r>
      <w:r w:rsidRPr="009D3483">
        <w:rPr>
          <w:rFonts w:eastAsia="Calibri"/>
          <w:spacing w:val="4"/>
          <w:sz w:val="28"/>
          <w:szCs w:val="28"/>
          <w:lang w:val="af-ZA"/>
        </w:rPr>
        <w:t>cơ quan chức năng tiến hành bắt tạm giam để điều tra theo quy định đối với số ít cán bộ là lãnh đạo cơ quan, đơn vị thuộc tỉ</w:t>
      </w:r>
      <w:r w:rsidR="00B71C2B" w:rsidRPr="009D3483">
        <w:rPr>
          <w:rFonts w:eastAsia="Calibri"/>
          <w:spacing w:val="4"/>
          <w:sz w:val="28"/>
          <w:szCs w:val="28"/>
          <w:lang w:val="af-ZA"/>
        </w:rPr>
        <w:t>nh, huyện</w:t>
      </w:r>
      <w:r w:rsidRPr="009D3483">
        <w:rPr>
          <w:rFonts w:eastAsia="Calibri"/>
          <w:spacing w:val="4"/>
          <w:sz w:val="28"/>
          <w:szCs w:val="28"/>
          <w:lang w:val="af-ZA"/>
        </w:rPr>
        <w:t xml:space="preserve">; </w:t>
      </w:r>
      <w:r w:rsidR="002B408D" w:rsidRPr="009D3483">
        <w:rPr>
          <w:rFonts w:eastAsia="Calibri"/>
          <w:spacing w:val="4"/>
          <w:sz w:val="28"/>
          <w:szCs w:val="28"/>
          <w:lang w:val="af-ZA"/>
        </w:rPr>
        <w:t xml:space="preserve">trên địa bàn tỉnh xảy ra một số vụ tai nạn giao thông </w:t>
      </w:r>
      <w:r w:rsidR="001423A4" w:rsidRPr="009D3483">
        <w:rPr>
          <w:rFonts w:eastAsia="Calibri"/>
          <w:spacing w:val="4"/>
          <w:sz w:val="28"/>
          <w:szCs w:val="28"/>
          <w:lang w:val="af-ZA"/>
        </w:rPr>
        <w:t xml:space="preserve">khá </w:t>
      </w:r>
      <w:r w:rsidR="002B408D" w:rsidRPr="009D3483">
        <w:rPr>
          <w:rFonts w:eastAsia="Calibri"/>
          <w:spacing w:val="4"/>
          <w:sz w:val="28"/>
          <w:szCs w:val="28"/>
          <w:lang w:val="af-ZA"/>
        </w:rPr>
        <w:t xml:space="preserve">nghiêm trọng; </w:t>
      </w:r>
      <w:r w:rsidRPr="009D3483">
        <w:rPr>
          <w:rFonts w:eastAsia="Calibri"/>
          <w:spacing w:val="4"/>
          <w:sz w:val="28"/>
          <w:szCs w:val="28"/>
          <w:lang w:val="af-ZA"/>
        </w:rPr>
        <w:t>các thế lực thù địch, phản động lợi dụng công tác phòng chống tham nhũng, tiêu cực và một số khó khăn, hạn chế trong phát triển kinh tế - xã hội để xuyên tạc, kích động nhằm chống phá Đảng, Nhà nướ</w:t>
      </w:r>
      <w:r w:rsidR="00B71C2B" w:rsidRPr="009D3483">
        <w:rPr>
          <w:rFonts w:eastAsia="Calibri"/>
          <w:spacing w:val="4"/>
          <w:sz w:val="28"/>
          <w:szCs w:val="28"/>
          <w:lang w:val="af-ZA"/>
        </w:rPr>
        <w:t>c ta trên không gian mạng...</w:t>
      </w:r>
      <w:r w:rsidR="002B408D" w:rsidRPr="009D3483">
        <w:rPr>
          <w:rFonts w:eastAsia="Calibri"/>
          <w:spacing w:val="4"/>
          <w:sz w:val="28"/>
          <w:szCs w:val="28"/>
          <w:lang w:val="af-ZA"/>
        </w:rPr>
        <w:t xml:space="preserve"> Tình hình trên đã ảnh hưởng không nhỏ tới tư tưởng của cán bộ, đảng viên, Nhân dân và công tác tuyên giáo.</w:t>
      </w:r>
    </w:p>
    <w:p w14:paraId="53ACBFD7" w14:textId="0476083E" w:rsidR="00A34FD5" w:rsidRPr="00141488" w:rsidRDefault="002B408D" w:rsidP="009F3182">
      <w:pPr>
        <w:tabs>
          <w:tab w:val="left" w:pos="0"/>
          <w:tab w:val="left" w:pos="567"/>
        </w:tabs>
        <w:autoSpaceDE w:val="0"/>
        <w:autoSpaceDN w:val="0"/>
        <w:adjustRightInd w:val="0"/>
        <w:spacing w:before="120" w:line="340" w:lineRule="exact"/>
        <w:ind w:firstLine="720"/>
        <w:jc w:val="both"/>
        <w:rPr>
          <w:rFonts w:eastAsia="Calibri"/>
          <w:spacing w:val="-2"/>
          <w:sz w:val="28"/>
          <w:szCs w:val="28"/>
          <w:lang w:val="af-ZA"/>
        </w:rPr>
      </w:pPr>
      <w:r w:rsidRPr="00141488">
        <w:rPr>
          <w:rFonts w:eastAsia="Calibri"/>
          <w:spacing w:val="-2"/>
          <w:sz w:val="28"/>
          <w:szCs w:val="28"/>
          <w:lang w:val="af-ZA"/>
        </w:rPr>
        <w:t xml:space="preserve">Trong bối cảnh đó, </w:t>
      </w:r>
      <w:r w:rsidR="00B71C2B" w:rsidRPr="00141488">
        <w:rPr>
          <w:rFonts w:eastAsia="Calibri"/>
          <w:spacing w:val="-2"/>
          <w:sz w:val="28"/>
          <w:szCs w:val="28"/>
          <w:lang w:val="af-ZA"/>
        </w:rPr>
        <w:t xml:space="preserve">bám sát chỉ đạo, hướng dẫn của </w:t>
      </w:r>
      <w:r w:rsidR="0098703C">
        <w:rPr>
          <w:rFonts w:eastAsia="Calibri"/>
          <w:spacing w:val="-2"/>
          <w:sz w:val="28"/>
          <w:szCs w:val="28"/>
          <w:lang w:val="af-ZA"/>
        </w:rPr>
        <w:t xml:space="preserve">Ban tuyên giáo </w:t>
      </w:r>
      <w:r w:rsidR="00B71C2B" w:rsidRPr="00141488">
        <w:rPr>
          <w:rFonts w:eastAsia="Calibri"/>
          <w:spacing w:val="-2"/>
          <w:sz w:val="28"/>
          <w:szCs w:val="28"/>
          <w:lang w:val="af-ZA"/>
        </w:rPr>
        <w:t xml:space="preserve">Trung ương, sự lãnh đạo, chỉ đạo của cấp ủy, </w:t>
      </w:r>
      <w:r w:rsidRPr="00141488">
        <w:rPr>
          <w:rFonts w:eastAsia="Calibri"/>
          <w:spacing w:val="-2"/>
          <w:sz w:val="28"/>
          <w:szCs w:val="28"/>
          <w:lang w:val="af-ZA"/>
        </w:rPr>
        <w:t>với tinh thần chủ động, quyết tâm cao, tiếp tục đổi mới, sáng tạo, toàn ngành Tuyên giáo tỉ</w:t>
      </w:r>
      <w:r w:rsidR="00B71C2B" w:rsidRPr="00141488">
        <w:rPr>
          <w:rFonts w:eastAsia="Calibri"/>
          <w:spacing w:val="-2"/>
          <w:sz w:val="28"/>
          <w:szCs w:val="28"/>
          <w:lang w:val="af-ZA"/>
        </w:rPr>
        <w:t xml:space="preserve">nh tích cực </w:t>
      </w:r>
      <w:r w:rsidRPr="00141488">
        <w:rPr>
          <w:rFonts w:eastAsia="Calibri"/>
          <w:spacing w:val="-2"/>
          <w:sz w:val="28"/>
          <w:szCs w:val="28"/>
          <w:lang w:val="af-ZA"/>
        </w:rPr>
        <w:t>triển khai công tác Tuyên giáo quý I/2024 và đã đạt được nhiều kết quả tích cực, nổi bật.</w:t>
      </w:r>
    </w:p>
    <w:p w14:paraId="25486F1A" w14:textId="77777777" w:rsidR="002E19FD" w:rsidRPr="0098703C" w:rsidRDefault="002E19FD" w:rsidP="009F3182">
      <w:pPr>
        <w:tabs>
          <w:tab w:val="left" w:pos="0"/>
          <w:tab w:val="left" w:pos="567"/>
        </w:tabs>
        <w:autoSpaceDE w:val="0"/>
        <w:autoSpaceDN w:val="0"/>
        <w:adjustRightInd w:val="0"/>
        <w:spacing w:before="120" w:line="340" w:lineRule="exact"/>
        <w:ind w:firstLine="720"/>
        <w:jc w:val="both"/>
        <w:rPr>
          <w:b/>
          <w:bCs/>
          <w:color w:val="000000" w:themeColor="text1"/>
          <w:spacing w:val="-2"/>
          <w:sz w:val="28"/>
          <w:szCs w:val="28"/>
          <w:lang w:val="af-ZA"/>
        </w:rPr>
      </w:pPr>
      <w:r w:rsidRPr="00141488">
        <w:rPr>
          <w:b/>
          <w:bCs/>
          <w:color w:val="000000" w:themeColor="text1"/>
          <w:spacing w:val="-2"/>
          <w:sz w:val="28"/>
          <w:szCs w:val="28"/>
          <w:lang w:val="vi-VN"/>
        </w:rPr>
        <w:t>I</w:t>
      </w:r>
      <w:r w:rsidR="009F3182" w:rsidRPr="0098703C">
        <w:rPr>
          <w:b/>
          <w:bCs/>
          <w:color w:val="000000" w:themeColor="text1"/>
          <w:spacing w:val="-2"/>
          <w:sz w:val="28"/>
          <w:szCs w:val="28"/>
          <w:lang w:val="af-ZA"/>
        </w:rPr>
        <w:t>I</w:t>
      </w:r>
      <w:r w:rsidRPr="00141488">
        <w:rPr>
          <w:b/>
          <w:bCs/>
          <w:color w:val="000000" w:themeColor="text1"/>
          <w:spacing w:val="-2"/>
          <w:sz w:val="28"/>
          <w:szCs w:val="28"/>
          <w:lang w:val="vi-VN"/>
        </w:rPr>
        <w:t xml:space="preserve">- </w:t>
      </w:r>
      <w:r w:rsidRPr="0098703C">
        <w:rPr>
          <w:b/>
          <w:bCs/>
          <w:color w:val="000000" w:themeColor="text1"/>
          <w:spacing w:val="-2"/>
          <w:sz w:val="28"/>
          <w:szCs w:val="28"/>
          <w:lang w:val="af-ZA"/>
        </w:rPr>
        <w:t xml:space="preserve">NHỮNG </w:t>
      </w:r>
      <w:r w:rsidRPr="00141488">
        <w:rPr>
          <w:b/>
          <w:bCs/>
          <w:color w:val="000000" w:themeColor="text1"/>
          <w:spacing w:val="-2"/>
          <w:sz w:val="28"/>
          <w:szCs w:val="28"/>
          <w:lang w:val="vi-VN"/>
        </w:rPr>
        <w:t xml:space="preserve">KẾT QUẢ </w:t>
      </w:r>
      <w:r w:rsidRPr="0098703C">
        <w:rPr>
          <w:b/>
          <w:bCs/>
          <w:color w:val="000000" w:themeColor="text1"/>
          <w:spacing w:val="-2"/>
          <w:sz w:val="28"/>
          <w:szCs w:val="28"/>
          <w:lang w:val="af-ZA"/>
        </w:rPr>
        <w:t xml:space="preserve">NỔI BẬT </w:t>
      </w:r>
    </w:p>
    <w:p w14:paraId="66DB03AC" w14:textId="77777777" w:rsidR="001511B2" w:rsidRPr="0098703C" w:rsidRDefault="00CB6DF0" w:rsidP="009F3182">
      <w:pPr>
        <w:tabs>
          <w:tab w:val="left" w:pos="0"/>
          <w:tab w:val="left" w:pos="567"/>
        </w:tabs>
        <w:autoSpaceDE w:val="0"/>
        <w:autoSpaceDN w:val="0"/>
        <w:adjustRightInd w:val="0"/>
        <w:spacing w:before="120" w:line="340" w:lineRule="exact"/>
        <w:ind w:firstLine="720"/>
        <w:jc w:val="both"/>
        <w:rPr>
          <w:b/>
          <w:bCs/>
          <w:color w:val="000000" w:themeColor="text1"/>
          <w:spacing w:val="-2"/>
          <w:sz w:val="28"/>
          <w:szCs w:val="28"/>
          <w:lang w:val="af-ZA"/>
        </w:rPr>
      </w:pPr>
      <w:r w:rsidRPr="0098703C">
        <w:rPr>
          <w:b/>
          <w:bCs/>
          <w:color w:val="000000" w:themeColor="text1"/>
          <w:spacing w:val="-2"/>
          <w:sz w:val="28"/>
          <w:szCs w:val="28"/>
          <w:lang w:val="af-ZA"/>
        </w:rPr>
        <w:t xml:space="preserve">1. </w:t>
      </w:r>
      <w:r w:rsidR="00A020B4" w:rsidRPr="0098703C">
        <w:rPr>
          <w:b/>
          <w:bCs/>
          <w:color w:val="000000" w:themeColor="text1"/>
          <w:spacing w:val="-2"/>
          <w:sz w:val="28"/>
          <w:szCs w:val="28"/>
          <w:lang w:val="af-ZA"/>
        </w:rPr>
        <w:t>Tham mưu</w:t>
      </w:r>
      <w:r w:rsidR="002E19FD" w:rsidRPr="0098703C">
        <w:rPr>
          <w:b/>
          <w:bCs/>
          <w:color w:val="000000" w:themeColor="text1"/>
          <w:spacing w:val="-2"/>
          <w:sz w:val="28"/>
          <w:szCs w:val="28"/>
          <w:lang w:val="af-ZA"/>
        </w:rPr>
        <w:t xml:space="preserve"> cấp </w:t>
      </w:r>
      <w:r w:rsidR="000E0159" w:rsidRPr="0098703C">
        <w:rPr>
          <w:b/>
          <w:bCs/>
          <w:color w:val="000000" w:themeColor="text1"/>
          <w:spacing w:val="-2"/>
          <w:sz w:val="28"/>
          <w:szCs w:val="28"/>
          <w:lang w:val="af-ZA"/>
        </w:rPr>
        <w:t>ủy</w:t>
      </w:r>
      <w:r w:rsidR="002E19FD" w:rsidRPr="0098703C">
        <w:rPr>
          <w:b/>
          <w:bCs/>
          <w:color w:val="000000" w:themeColor="text1"/>
          <w:spacing w:val="-2"/>
          <w:sz w:val="28"/>
          <w:szCs w:val="28"/>
          <w:lang w:val="af-ZA"/>
        </w:rPr>
        <w:t xml:space="preserve"> lãnh đạo, chỉ đạo</w:t>
      </w:r>
      <w:r w:rsidR="002E19FD" w:rsidRPr="0098703C">
        <w:rPr>
          <w:b/>
          <w:bCs/>
          <w:i/>
          <w:color w:val="000000" w:themeColor="text1"/>
          <w:spacing w:val="-2"/>
          <w:sz w:val="28"/>
          <w:szCs w:val="28"/>
          <w:lang w:val="af-ZA"/>
        </w:rPr>
        <w:t xml:space="preserve"> </w:t>
      </w:r>
    </w:p>
    <w:p w14:paraId="7B28C568" w14:textId="3F26F07D" w:rsidR="00A020B4" w:rsidRPr="00141488" w:rsidRDefault="00544775" w:rsidP="009F3182">
      <w:pPr>
        <w:tabs>
          <w:tab w:val="left" w:pos="0"/>
          <w:tab w:val="left" w:pos="567"/>
        </w:tabs>
        <w:autoSpaceDE w:val="0"/>
        <w:autoSpaceDN w:val="0"/>
        <w:adjustRightInd w:val="0"/>
        <w:spacing w:before="120" w:line="340" w:lineRule="exact"/>
        <w:ind w:firstLine="720"/>
        <w:jc w:val="both"/>
        <w:rPr>
          <w:spacing w:val="-2"/>
          <w:sz w:val="28"/>
          <w:szCs w:val="28"/>
          <w:lang w:val="es-BO" w:eastAsia="vi-VN"/>
        </w:rPr>
      </w:pPr>
      <w:r w:rsidRPr="00141488">
        <w:rPr>
          <w:spacing w:val="-2"/>
          <w:sz w:val="28"/>
          <w:szCs w:val="28"/>
          <w:lang w:val="es-BO" w:eastAsia="vi-VN"/>
        </w:rPr>
        <w:t>Trong quý I/2024</w:t>
      </w:r>
      <w:r w:rsidR="00A020B4" w:rsidRPr="00141488">
        <w:rPr>
          <w:spacing w:val="-2"/>
          <w:sz w:val="28"/>
          <w:szCs w:val="28"/>
          <w:lang w:val="es-BO" w:eastAsia="vi-VN"/>
        </w:rPr>
        <w:t>, toàn ngành đã tham mưu cấp ủy trên 200 văn bản</w:t>
      </w:r>
      <w:r w:rsidR="00BC13D7" w:rsidRPr="00141488">
        <w:rPr>
          <w:spacing w:val="-2"/>
          <w:sz w:val="28"/>
          <w:szCs w:val="28"/>
          <w:lang w:val="es-BO" w:eastAsia="vi-VN"/>
        </w:rPr>
        <w:t xml:space="preserve"> </w:t>
      </w:r>
      <w:r w:rsidR="00C7110E" w:rsidRPr="00141488">
        <w:rPr>
          <w:spacing w:val="-2"/>
          <w:sz w:val="28"/>
          <w:szCs w:val="28"/>
          <w:lang w:val="es-BO" w:eastAsia="vi-VN"/>
        </w:rPr>
        <w:t xml:space="preserve">lãnh đạo, chỉ đạo, </w:t>
      </w:r>
      <w:r w:rsidR="00BC13D7" w:rsidRPr="00141488">
        <w:rPr>
          <w:spacing w:val="-2"/>
          <w:sz w:val="28"/>
          <w:szCs w:val="28"/>
          <w:lang w:val="es-BO" w:eastAsia="vi-VN"/>
        </w:rPr>
        <w:t>sơ kết, tổng kết,</w:t>
      </w:r>
      <w:r w:rsidR="00A020B4" w:rsidRPr="00141488">
        <w:rPr>
          <w:spacing w:val="-2"/>
          <w:sz w:val="28"/>
          <w:szCs w:val="28"/>
          <w:lang w:val="es-BO" w:eastAsia="vi-VN"/>
        </w:rPr>
        <w:t xml:space="preserve"> triển khai thực hiện trên lĩnh vực công tác tuyên giáo</w:t>
      </w:r>
      <w:r w:rsidR="00520299" w:rsidRPr="00141488">
        <w:rPr>
          <w:spacing w:val="-2"/>
          <w:sz w:val="28"/>
          <w:szCs w:val="28"/>
          <w:lang w:val="es-BO" w:eastAsia="vi-VN"/>
        </w:rPr>
        <w:t>, t</w:t>
      </w:r>
      <w:r w:rsidR="00520299" w:rsidRPr="0098703C">
        <w:rPr>
          <w:spacing w:val="-2"/>
          <w:sz w:val="28"/>
          <w:szCs w:val="28"/>
          <w:lang w:val="af-ZA"/>
        </w:rPr>
        <w:t>rong đó:</w:t>
      </w:r>
      <w:r w:rsidR="00B94857" w:rsidRPr="0098703C">
        <w:rPr>
          <w:spacing w:val="-2"/>
          <w:sz w:val="28"/>
          <w:szCs w:val="28"/>
          <w:lang w:val="af-ZA"/>
        </w:rPr>
        <w:t xml:space="preserve"> </w:t>
      </w:r>
      <w:r w:rsidR="0098703C">
        <w:rPr>
          <w:spacing w:val="-2"/>
          <w:sz w:val="28"/>
          <w:szCs w:val="28"/>
          <w:lang w:val="af-ZA"/>
        </w:rPr>
        <w:t xml:space="preserve">Ban tuyên giáo </w:t>
      </w:r>
      <w:r w:rsidR="00B94857" w:rsidRPr="0098703C">
        <w:rPr>
          <w:spacing w:val="-2"/>
          <w:sz w:val="28"/>
          <w:szCs w:val="28"/>
          <w:lang w:val="af-ZA"/>
        </w:rPr>
        <w:t xml:space="preserve">Tỉnh ủy tham mưu </w:t>
      </w:r>
      <w:r w:rsidR="00B94857" w:rsidRPr="00141488">
        <w:rPr>
          <w:spacing w:val="-2"/>
          <w:sz w:val="28"/>
          <w:szCs w:val="28"/>
          <w:lang w:val="es-BO" w:eastAsia="vi-VN"/>
        </w:rPr>
        <w:t>Ban Thường vụ Tỉnh ủy, Thường trực Tỉnh ủy 31 văn bản</w:t>
      </w:r>
      <w:r w:rsidR="00BC13D7" w:rsidRPr="00141488">
        <w:rPr>
          <w:rStyle w:val="FootnoteReference"/>
          <w:spacing w:val="-2"/>
          <w:sz w:val="28"/>
          <w:szCs w:val="28"/>
          <w:lang w:val="es-BO" w:eastAsia="vi-VN"/>
        </w:rPr>
        <w:footnoteReference w:id="2"/>
      </w:r>
      <w:r w:rsidR="00B71C2B" w:rsidRPr="00141488">
        <w:rPr>
          <w:spacing w:val="-2"/>
          <w:sz w:val="28"/>
          <w:szCs w:val="28"/>
          <w:lang w:val="es-BO" w:eastAsia="vi-VN"/>
        </w:rPr>
        <w:t xml:space="preserve">; </w:t>
      </w:r>
      <w:r w:rsidR="0098703C">
        <w:rPr>
          <w:spacing w:val="-2"/>
          <w:sz w:val="28"/>
          <w:szCs w:val="28"/>
          <w:lang w:val="es-BO" w:eastAsia="vi-VN"/>
        </w:rPr>
        <w:t xml:space="preserve">Ban tuyên giáo </w:t>
      </w:r>
      <w:r w:rsidR="00B94857" w:rsidRPr="00141488">
        <w:rPr>
          <w:spacing w:val="-2"/>
          <w:sz w:val="28"/>
          <w:szCs w:val="28"/>
          <w:lang w:val="es-BO" w:eastAsia="vi-VN"/>
        </w:rPr>
        <w:t>các huyện</w:t>
      </w:r>
      <w:r w:rsidR="00D257C6">
        <w:rPr>
          <w:spacing w:val="-2"/>
          <w:sz w:val="28"/>
          <w:szCs w:val="28"/>
          <w:lang w:val="es-BO" w:eastAsia="vi-VN"/>
        </w:rPr>
        <w:t xml:space="preserve"> ủy, thành ủy,</w:t>
      </w:r>
      <w:r w:rsidR="00B94857" w:rsidRPr="00141488">
        <w:rPr>
          <w:spacing w:val="-2"/>
          <w:sz w:val="28"/>
          <w:szCs w:val="28"/>
          <w:lang w:val="es-BO" w:eastAsia="vi-VN"/>
        </w:rPr>
        <w:t xml:space="preserve"> đảng ủy trực </w:t>
      </w:r>
      <w:r w:rsidR="00520299" w:rsidRPr="00141488">
        <w:rPr>
          <w:spacing w:val="-2"/>
          <w:sz w:val="28"/>
          <w:szCs w:val="28"/>
          <w:lang w:val="es-BO" w:eastAsia="vi-VN"/>
        </w:rPr>
        <w:t>thuộc tham mưu</w:t>
      </w:r>
      <w:r w:rsidR="009902A4">
        <w:rPr>
          <w:spacing w:val="-2"/>
          <w:sz w:val="28"/>
          <w:szCs w:val="28"/>
          <w:lang w:val="es-BO" w:eastAsia="vi-VN"/>
        </w:rPr>
        <w:t xml:space="preserve"> cấp ủy</w:t>
      </w:r>
      <w:r w:rsidR="00520299" w:rsidRPr="00141488">
        <w:rPr>
          <w:spacing w:val="-2"/>
          <w:sz w:val="28"/>
          <w:szCs w:val="28"/>
          <w:lang w:val="es-BO" w:eastAsia="vi-VN"/>
        </w:rPr>
        <w:t xml:space="preserve"> được 176 văn bản</w:t>
      </w:r>
      <w:r w:rsidR="00520299" w:rsidRPr="00141488">
        <w:rPr>
          <w:i/>
          <w:spacing w:val="-2"/>
          <w:sz w:val="28"/>
          <w:szCs w:val="28"/>
          <w:lang w:val="es-BO" w:eastAsia="vi-VN"/>
        </w:rPr>
        <w:t xml:space="preserve">. </w:t>
      </w:r>
      <w:r w:rsidR="00520299" w:rsidRPr="00141488">
        <w:rPr>
          <w:spacing w:val="-2"/>
          <w:sz w:val="28"/>
          <w:szCs w:val="28"/>
          <w:lang w:val="es-BO" w:eastAsia="vi-VN"/>
        </w:rPr>
        <w:t>Q</w:t>
      </w:r>
      <w:r w:rsidR="00B94857" w:rsidRPr="00141488">
        <w:rPr>
          <w:spacing w:val="-2"/>
          <w:sz w:val="28"/>
          <w:szCs w:val="28"/>
          <w:lang w:val="es-BO" w:eastAsia="vi-VN"/>
        </w:rPr>
        <w:t xml:space="preserve">ua </w:t>
      </w:r>
      <w:r w:rsidR="00B71C2B" w:rsidRPr="00141488">
        <w:rPr>
          <w:spacing w:val="-2"/>
          <w:sz w:val="28"/>
          <w:szCs w:val="28"/>
          <w:lang w:val="es-BO" w:eastAsia="vi-VN"/>
        </w:rPr>
        <w:t>đó, góp phần phát huy vai trò nò</w:t>
      </w:r>
      <w:r w:rsidR="00B94857" w:rsidRPr="00141488">
        <w:rPr>
          <w:spacing w:val="-2"/>
          <w:sz w:val="28"/>
          <w:szCs w:val="28"/>
          <w:lang w:val="es-BO" w:eastAsia="vi-VN"/>
        </w:rPr>
        <w:t xml:space="preserve">ng cốt của toàn ngành </w:t>
      </w:r>
      <w:r w:rsidR="00520299" w:rsidRPr="00141488">
        <w:rPr>
          <w:spacing w:val="-2"/>
          <w:sz w:val="28"/>
          <w:szCs w:val="28"/>
          <w:lang w:val="es-BO" w:eastAsia="vi-VN"/>
        </w:rPr>
        <w:t xml:space="preserve">Tuyên giáo tỉnh </w:t>
      </w:r>
      <w:r w:rsidR="00B94857" w:rsidRPr="00141488">
        <w:rPr>
          <w:spacing w:val="-2"/>
          <w:sz w:val="28"/>
          <w:szCs w:val="28"/>
          <w:lang w:val="es-BO" w:eastAsia="vi-VN"/>
        </w:rPr>
        <w:t>trong tham mưu</w:t>
      </w:r>
      <w:r w:rsidR="00B71C2B" w:rsidRPr="00141488">
        <w:rPr>
          <w:spacing w:val="-2"/>
          <w:sz w:val="28"/>
          <w:szCs w:val="28"/>
          <w:lang w:val="es-BO" w:eastAsia="vi-VN"/>
        </w:rPr>
        <w:t>, giúp việc cấp ủy các cấp</w:t>
      </w:r>
      <w:r w:rsidR="00B94857" w:rsidRPr="00141488">
        <w:rPr>
          <w:spacing w:val="-2"/>
          <w:sz w:val="28"/>
          <w:szCs w:val="28"/>
          <w:lang w:val="es-BO" w:eastAsia="vi-VN"/>
        </w:rPr>
        <w:t xml:space="preserve"> chỉ đạo triển khai thực hiện nhiệm vụ của địa phương, đơn vị.</w:t>
      </w:r>
      <w:r w:rsidR="00BC13D7" w:rsidRPr="00141488">
        <w:rPr>
          <w:spacing w:val="-2"/>
          <w:sz w:val="28"/>
          <w:szCs w:val="28"/>
          <w:lang w:val="es-BO" w:eastAsia="vi-VN"/>
        </w:rPr>
        <w:t xml:space="preserve"> Nổi bật:</w:t>
      </w:r>
    </w:p>
    <w:p w14:paraId="662A2482" w14:textId="61CFF65C" w:rsidR="00D57307" w:rsidRPr="0098703C" w:rsidRDefault="0098703C" w:rsidP="009F3182">
      <w:pPr>
        <w:tabs>
          <w:tab w:val="left" w:pos="0"/>
          <w:tab w:val="left" w:pos="567"/>
        </w:tabs>
        <w:autoSpaceDE w:val="0"/>
        <w:autoSpaceDN w:val="0"/>
        <w:adjustRightInd w:val="0"/>
        <w:spacing w:before="120" w:line="340" w:lineRule="exact"/>
        <w:ind w:firstLine="720"/>
        <w:jc w:val="both"/>
        <w:rPr>
          <w:rFonts w:eastAsia="Calibri"/>
          <w:spacing w:val="-2"/>
          <w:sz w:val="28"/>
          <w:szCs w:val="28"/>
          <w:shd w:val="clear" w:color="auto" w:fill="FFFFFF"/>
          <w:lang w:val="es-BO"/>
        </w:rPr>
      </w:pPr>
      <w:r>
        <w:rPr>
          <w:spacing w:val="-2"/>
          <w:sz w:val="28"/>
          <w:szCs w:val="28"/>
          <w:lang w:val="es-BO"/>
        </w:rPr>
        <w:t xml:space="preserve">Ban tuyên giáo </w:t>
      </w:r>
      <w:r w:rsidR="00DC3522" w:rsidRPr="0098703C">
        <w:rPr>
          <w:spacing w:val="-2"/>
          <w:sz w:val="28"/>
          <w:szCs w:val="28"/>
          <w:lang w:val="es-BO"/>
        </w:rPr>
        <w:t>Tỉnh ủy t</w:t>
      </w:r>
      <w:r w:rsidR="001337EE" w:rsidRPr="0098703C">
        <w:rPr>
          <w:rStyle w:val="FootnoteReference"/>
          <w:spacing w:val="-2"/>
          <w:sz w:val="28"/>
          <w:szCs w:val="28"/>
          <w:vertAlign w:val="baseline"/>
          <w:lang w:val="es-BO"/>
        </w:rPr>
        <w:t>ham mưu</w:t>
      </w:r>
      <w:r w:rsidR="00DD4146" w:rsidRPr="0098703C">
        <w:rPr>
          <w:spacing w:val="-2"/>
          <w:sz w:val="28"/>
          <w:szCs w:val="28"/>
          <w:lang w:val="es-BO"/>
        </w:rPr>
        <w:t xml:space="preserve"> Ban Thường vụ Tỉnh ủy tổ chức Hội nghị quán triệt, triển khai các văn bản mới và quán triệt </w:t>
      </w:r>
      <w:r w:rsidR="00520299" w:rsidRPr="0098703C">
        <w:rPr>
          <w:spacing w:val="-2"/>
          <w:sz w:val="28"/>
          <w:szCs w:val="28"/>
          <w:lang w:val="es-BO"/>
        </w:rPr>
        <w:t>Chuyên đề năm 2024 “</w:t>
      </w:r>
      <w:r w:rsidR="00DD4146" w:rsidRPr="0098703C">
        <w:rPr>
          <w:spacing w:val="-2"/>
          <w:sz w:val="28"/>
          <w:szCs w:val="28"/>
          <w:lang w:val="es-BO"/>
        </w:rPr>
        <w:t>Học tập và làm theo tư tưởng, đạo đức, phong cách Hồ Chí Minh về ý chí tự lực, tự cường, nâng cao đời sống vật chất và tinh thần của Nhân dân</w:t>
      </w:r>
      <w:r w:rsidR="009902A4" w:rsidRPr="0098703C">
        <w:rPr>
          <w:spacing w:val="-2"/>
          <w:sz w:val="28"/>
          <w:szCs w:val="28"/>
          <w:lang w:val="es-BO"/>
        </w:rPr>
        <w:t>”</w:t>
      </w:r>
      <w:r w:rsidR="00DD4146" w:rsidRPr="00141488">
        <w:rPr>
          <w:rStyle w:val="FootnoteReference"/>
          <w:spacing w:val="-2"/>
          <w:sz w:val="28"/>
          <w:szCs w:val="28"/>
        </w:rPr>
        <w:footnoteReference w:id="3"/>
      </w:r>
      <w:r w:rsidR="00D57307" w:rsidRPr="0098703C">
        <w:rPr>
          <w:spacing w:val="-2"/>
          <w:sz w:val="28"/>
          <w:szCs w:val="28"/>
          <w:lang w:val="es-BO"/>
        </w:rPr>
        <w:t>. Chủ động, kịp thời tham mưu cấp ủy tỉnh ban hành</w:t>
      </w:r>
      <w:r w:rsidR="0059101F" w:rsidRPr="0098703C">
        <w:rPr>
          <w:spacing w:val="-2"/>
          <w:sz w:val="28"/>
          <w:szCs w:val="28"/>
          <w:lang w:val="es-BO"/>
        </w:rPr>
        <w:t xml:space="preserve"> các kế hoạch:</w:t>
      </w:r>
      <w:r w:rsidR="00EE1321" w:rsidRPr="0098703C">
        <w:rPr>
          <w:spacing w:val="-2"/>
          <w:sz w:val="28"/>
          <w:szCs w:val="28"/>
          <w:lang w:val="es-BO"/>
        </w:rPr>
        <w:t xml:space="preserve"> </w:t>
      </w:r>
      <w:r w:rsidR="00D57307" w:rsidRPr="0098703C">
        <w:rPr>
          <w:spacing w:val="-2"/>
          <w:sz w:val="28"/>
          <w:szCs w:val="28"/>
          <w:shd w:val="clear" w:color="auto" w:fill="FFFFFF"/>
          <w:lang w:val="es-BO"/>
        </w:rPr>
        <w:t xml:space="preserve">Kế hoạch tuyên truyền kỷ niệm các ngày lễ lớn, sự kiện quan trọng năm 2024; Kế hoạch đẩy </w:t>
      </w:r>
      <w:r w:rsidR="00D57307" w:rsidRPr="0098703C">
        <w:rPr>
          <w:bCs/>
          <w:spacing w:val="-2"/>
          <w:sz w:val="28"/>
          <w:szCs w:val="28"/>
          <w:lang w:val="es-BO"/>
        </w:rPr>
        <w:t xml:space="preserve">mạnh nghiên cứu, biên soạn, tuyên truyền, giáo dục lịch sử Đảng tỉnh Hà Giang năm 2024; </w:t>
      </w:r>
      <w:r w:rsidR="00520299" w:rsidRPr="0098703C">
        <w:rPr>
          <w:rFonts w:eastAsiaTheme="minorHAnsi"/>
          <w:bCs/>
          <w:spacing w:val="-2"/>
          <w:sz w:val="28"/>
          <w:szCs w:val="28"/>
          <w:lang w:val="es-BO"/>
        </w:rPr>
        <w:t>K</w:t>
      </w:r>
      <w:r w:rsidR="00EE1321" w:rsidRPr="0098703C">
        <w:rPr>
          <w:rFonts w:eastAsiaTheme="minorHAnsi"/>
          <w:bCs/>
          <w:spacing w:val="-2"/>
          <w:sz w:val="28"/>
          <w:szCs w:val="28"/>
          <w:lang w:val="es-BO"/>
        </w:rPr>
        <w:t xml:space="preserve">ế hoạch tổ chức đợt sinh hoạt chính trị </w:t>
      </w:r>
      <w:r w:rsidR="00EE1321" w:rsidRPr="0098703C">
        <w:rPr>
          <w:rFonts w:eastAsia="Calibri"/>
          <w:spacing w:val="-2"/>
          <w:sz w:val="28"/>
          <w:szCs w:val="28"/>
          <w:lang w:val="es-BO"/>
        </w:rPr>
        <w:t xml:space="preserve">tư tưởng về </w:t>
      </w:r>
      <w:r w:rsidR="00EE1321" w:rsidRPr="0098703C">
        <w:rPr>
          <w:rFonts w:eastAsia="Calibri"/>
          <w:spacing w:val="-2"/>
          <w:sz w:val="28"/>
          <w:szCs w:val="28"/>
          <w:shd w:val="clear" w:color="auto" w:fill="FFFFFF"/>
          <w:lang w:val="es-BO"/>
        </w:rPr>
        <w:t>nội dung tác phẩ</w:t>
      </w:r>
      <w:r w:rsidR="00520299" w:rsidRPr="0098703C">
        <w:rPr>
          <w:rFonts w:eastAsia="Calibri"/>
          <w:spacing w:val="-2"/>
          <w:sz w:val="28"/>
          <w:szCs w:val="28"/>
          <w:shd w:val="clear" w:color="auto" w:fill="FFFFFF"/>
          <w:lang w:val="es-BO"/>
        </w:rPr>
        <w:t>m “</w:t>
      </w:r>
      <w:r w:rsidR="00520299" w:rsidRPr="0098703C">
        <w:rPr>
          <w:rFonts w:eastAsia="Calibri"/>
          <w:i/>
          <w:spacing w:val="-2"/>
          <w:sz w:val="28"/>
          <w:szCs w:val="28"/>
          <w:shd w:val="clear" w:color="auto" w:fill="FFFFFF"/>
          <w:lang w:val="es-BO"/>
        </w:rPr>
        <w:t>X</w:t>
      </w:r>
      <w:r w:rsidR="00EE1321" w:rsidRPr="0098703C">
        <w:rPr>
          <w:rFonts w:eastAsia="Calibri"/>
          <w:i/>
          <w:spacing w:val="-2"/>
          <w:sz w:val="28"/>
          <w:szCs w:val="28"/>
          <w:shd w:val="clear" w:color="auto" w:fill="FFFFFF"/>
          <w:lang w:val="es-BO"/>
        </w:rPr>
        <w:t>ây  dựng và phát triển nền đối ngoại, ngoại giao Việt Nam toàn diện, hiện đại mang đậm bản sắc “cây tre Việt Nam”</w:t>
      </w:r>
      <w:r w:rsidR="00EE1321" w:rsidRPr="0098703C">
        <w:rPr>
          <w:rFonts w:eastAsia="Calibri"/>
          <w:spacing w:val="-2"/>
          <w:sz w:val="28"/>
          <w:szCs w:val="28"/>
          <w:shd w:val="clear" w:color="auto" w:fill="FFFFFF"/>
          <w:lang w:val="es-BO"/>
        </w:rPr>
        <w:t xml:space="preserve"> của Tổng Bí thư Nguyễn Phú Trọng trên địa bàn tỉ</w:t>
      </w:r>
      <w:r w:rsidR="0059101F" w:rsidRPr="0098703C">
        <w:rPr>
          <w:rFonts w:eastAsia="Calibri"/>
          <w:spacing w:val="-2"/>
          <w:sz w:val="28"/>
          <w:szCs w:val="28"/>
          <w:shd w:val="clear" w:color="auto" w:fill="FFFFFF"/>
          <w:lang w:val="es-BO"/>
        </w:rPr>
        <w:t>nh; K</w:t>
      </w:r>
      <w:r w:rsidR="0059101F" w:rsidRPr="0098703C">
        <w:rPr>
          <w:spacing w:val="-2"/>
          <w:sz w:val="28"/>
          <w:szCs w:val="28"/>
          <w:shd w:val="clear" w:color="auto" w:fill="FFFFFF"/>
          <w:lang w:val="es-BO"/>
        </w:rPr>
        <w:t xml:space="preserve">ế hoạch, Quy chế triển khai </w:t>
      </w:r>
      <w:r w:rsidR="0059101F" w:rsidRPr="0098703C">
        <w:rPr>
          <w:spacing w:val="-2"/>
          <w:sz w:val="28"/>
          <w:szCs w:val="28"/>
          <w:lang w:val="es-BO"/>
        </w:rPr>
        <w:t>Giải báo chí về xây dựng Đảng của Đảng bộ tỉnh (Giải Búa liềm vàng) lần thứ II năm 2023</w:t>
      </w:r>
      <w:r w:rsidR="0059101F" w:rsidRPr="0098703C">
        <w:rPr>
          <w:rFonts w:eastAsia="Calibri"/>
          <w:spacing w:val="-2"/>
          <w:sz w:val="28"/>
          <w:szCs w:val="28"/>
          <w:shd w:val="clear" w:color="auto" w:fill="FFFFFF"/>
          <w:lang w:val="es-BO"/>
        </w:rPr>
        <w:t>…</w:t>
      </w:r>
    </w:p>
    <w:p w14:paraId="79C787A2" w14:textId="47D64DC3" w:rsidR="00EE1321" w:rsidRPr="0098703C" w:rsidRDefault="00440F85" w:rsidP="009F3182">
      <w:pPr>
        <w:tabs>
          <w:tab w:val="left" w:pos="0"/>
          <w:tab w:val="left" w:pos="567"/>
        </w:tabs>
        <w:autoSpaceDE w:val="0"/>
        <w:autoSpaceDN w:val="0"/>
        <w:adjustRightInd w:val="0"/>
        <w:spacing w:before="120" w:line="340" w:lineRule="exact"/>
        <w:ind w:firstLine="720"/>
        <w:jc w:val="both"/>
        <w:rPr>
          <w:rFonts w:eastAsia="Calibri"/>
          <w:color w:val="000000"/>
          <w:spacing w:val="-2"/>
          <w:sz w:val="28"/>
          <w:szCs w:val="28"/>
          <w:lang w:val="es-BO"/>
        </w:rPr>
      </w:pPr>
      <w:r w:rsidRPr="0098703C">
        <w:rPr>
          <w:rFonts w:eastAsia="Calibri"/>
          <w:color w:val="081C36"/>
          <w:spacing w:val="-2"/>
          <w:sz w:val="28"/>
          <w:szCs w:val="28"/>
          <w:shd w:val="clear" w:color="auto" w:fill="FFFFFF"/>
          <w:lang w:val="es-BO"/>
        </w:rPr>
        <w:t xml:space="preserve">Đặc biệt, </w:t>
      </w:r>
      <w:r w:rsidR="0098703C">
        <w:rPr>
          <w:rFonts w:eastAsia="Calibri"/>
          <w:color w:val="081C36"/>
          <w:spacing w:val="-2"/>
          <w:sz w:val="28"/>
          <w:szCs w:val="28"/>
          <w:shd w:val="clear" w:color="auto" w:fill="FFFFFF"/>
          <w:lang w:val="es-BO"/>
        </w:rPr>
        <w:t xml:space="preserve">Ban tuyên giáo </w:t>
      </w:r>
      <w:r w:rsidRPr="0098703C">
        <w:rPr>
          <w:rFonts w:eastAsia="Calibri"/>
          <w:color w:val="081C36"/>
          <w:spacing w:val="-2"/>
          <w:sz w:val="28"/>
          <w:szCs w:val="28"/>
          <w:shd w:val="clear" w:color="auto" w:fill="FFFFFF"/>
          <w:lang w:val="es-BO"/>
        </w:rPr>
        <w:t>Tỉnh ủy đã tham mưu cấp ủy</w:t>
      </w:r>
      <w:r w:rsidR="00D57307" w:rsidRPr="0098703C">
        <w:rPr>
          <w:spacing w:val="-2"/>
          <w:sz w:val="28"/>
          <w:szCs w:val="28"/>
          <w:lang w:val="es-BO"/>
        </w:rPr>
        <w:t xml:space="preserve"> tổ chức các hoạt động thiết thực chào mừng kỷ niệm 94 năm Ngày thành lập Đảng Cộng sản Việt Nam </w:t>
      </w:r>
      <w:r w:rsidR="009D3483" w:rsidRPr="0098703C">
        <w:rPr>
          <w:spacing w:val="-2"/>
          <w:sz w:val="28"/>
          <w:szCs w:val="28"/>
          <w:lang w:val="es-BO"/>
        </w:rPr>
        <w:t xml:space="preserve">(03/02/1930-03/02/2024) </w:t>
      </w:r>
      <w:r w:rsidR="00D57307" w:rsidRPr="0098703C">
        <w:rPr>
          <w:spacing w:val="-2"/>
          <w:sz w:val="28"/>
          <w:szCs w:val="28"/>
          <w:lang w:val="es-BO"/>
        </w:rPr>
        <w:t xml:space="preserve">gắn với sinh hoạt chính trị, tư tưởng sâu rộng, như: </w:t>
      </w:r>
      <w:r w:rsidR="00D57307" w:rsidRPr="0098703C">
        <w:rPr>
          <w:color w:val="333333"/>
          <w:spacing w:val="-2"/>
          <w:sz w:val="28"/>
          <w:szCs w:val="28"/>
          <w:shd w:val="clear" w:color="auto" w:fill="FFFFFF"/>
          <w:lang w:val="es-BO"/>
        </w:rPr>
        <w:lastRenderedPageBreak/>
        <w:t>Chương trình tọa đàm “</w:t>
      </w:r>
      <w:r w:rsidR="00D57307" w:rsidRPr="0098703C">
        <w:rPr>
          <w:i/>
          <w:color w:val="333333"/>
          <w:spacing w:val="-2"/>
          <w:sz w:val="28"/>
          <w:szCs w:val="28"/>
          <w:shd w:val="clear" w:color="auto" w:fill="FFFFFF"/>
          <w:lang w:val="es-BO"/>
        </w:rPr>
        <w:t>Nâng cao chất lượng công tác giáo dục lý tưởng cách mạng, đạo đức, lối sống cho thế hệ trẻ và ra mắt Sổ tay đảng viên điện tử tỉnh Hà Giang”</w:t>
      </w:r>
      <w:r w:rsidR="00D57307" w:rsidRPr="00141488">
        <w:rPr>
          <w:rStyle w:val="FootnoteReference"/>
          <w:color w:val="333333"/>
          <w:spacing w:val="-2"/>
          <w:sz w:val="28"/>
          <w:szCs w:val="28"/>
          <w:shd w:val="clear" w:color="auto" w:fill="FFFFFF"/>
        </w:rPr>
        <w:footnoteReference w:id="4"/>
      </w:r>
      <w:r w:rsidR="00D57307" w:rsidRPr="0098703C">
        <w:rPr>
          <w:color w:val="333333"/>
          <w:spacing w:val="-2"/>
          <w:sz w:val="28"/>
          <w:szCs w:val="28"/>
          <w:shd w:val="clear" w:color="auto" w:fill="FFFFFF"/>
          <w:lang w:val="es-BO"/>
        </w:rPr>
        <w:t>; Tổ</w:t>
      </w:r>
      <w:r w:rsidR="00D57307" w:rsidRPr="0098703C">
        <w:rPr>
          <w:spacing w:val="-2"/>
          <w:sz w:val="28"/>
          <w:szCs w:val="28"/>
          <w:lang w:val="es-BO"/>
        </w:rPr>
        <w:t>ng kết, trao Giải báo chí về xây dựng Đảng của Đảng bộ tỉnh (Giải Búa liềm vàng) lần thứ II năm 2023; phát động Giải báo chí về xây dựng Đảng và Cuộc thi Chính luận bảo vệ nền tảng tư tưởng của Đảng năm 2024. Tham mưu</w:t>
      </w:r>
      <w:r w:rsidRPr="0098703C">
        <w:rPr>
          <w:rFonts w:eastAsia="Calibri"/>
          <w:color w:val="081C36"/>
          <w:spacing w:val="-2"/>
          <w:sz w:val="28"/>
          <w:szCs w:val="28"/>
          <w:shd w:val="clear" w:color="auto" w:fill="FFFFFF"/>
          <w:lang w:val="es-BO"/>
        </w:rPr>
        <w:t xml:space="preserve"> xây dựng dự thảo, </w:t>
      </w:r>
      <w:r w:rsidR="00D57307" w:rsidRPr="0098703C">
        <w:rPr>
          <w:rFonts w:eastAsia="Calibri"/>
          <w:color w:val="081C36"/>
          <w:spacing w:val="-2"/>
          <w:sz w:val="28"/>
          <w:szCs w:val="28"/>
          <w:shd w:val="clear" w:color="auto" w:fill="FFFFFF"/>
          <w:lang w:val="es-BO"/>
        </w:rPr>
        <w:t>t</w:t>
      </w:r>
      <w:r w:rsidRPr="0098703C">
        <w:rPr>
          <w:rFonts w:eastAsia="Calibri"/>
          <w:color w:val="081C36"/>
          <w:spacing w:val="-2"/>
          <w:sz w:val="28"/>
          <w:szCs w:val="28"/>
          <w:shd w:val="clear" w:color="auto" w:fill="FFFFFF"/>
          <w:lang w:val="es-BO"/>
        </w:rPr>
        <w:t xml:space="preserve">ổng hợp, </w:t>
      </w:r>
      <w:r w:rsidR="00D57307" w:rsidRPr="0098703C">
        <w:rPr>
          <w:rFonts w:eastAsia="Calibri"/>
          <w:color w:val="081C36"/>
          <w:spacing w:val="-2"/>
          <w:sz w:val="28"/>
          <w:szCs w:val="28"/>
          <w:shd w:val="clear" w:color="auto" w:fill="FFFFFF"/>
          <w:lang w:val="es-BO"/>
        </w:rPr>
        <w:t xml:space="preserve">giải trình, </w:t>
      </w:r>
      <w:r w:rsidRPr="0098703C">
        <w:rPr>
          <w:rFonts w:eastAsia="Calibri"/>
          <w:color w:val="081C36"/>
          <w:spacing w:val="-2"/>
          <w:sz w:val="28"/>
          <w:szCs w:val="28"/>
          <w:shd w:val="clear" w:color="auto" w:fill="FFFFFF"/>
          <w:lang w:val="es-BO"/>
        </w:rPr>
        <w:t xml:space="preserve">điều chỉnh, bổ sung các ý kiến góp ý của các đồng chí Ban Thường vụ, Ban Chấp hành Đảng bộ tỉnh, hoàn thiện trình Ban Thường vụ Tỉnh ủy dự thảo </w:t>
      </w:r>
      <w:r w:rsidRPr="0098703C">
        <w:rPr>
          <w:rFonts w:eastAsia="Courier New"/>
          <w:color w:val="000000" w:themeColor="text1"/>
          <w:spacing w:val="-2"/>
          <w:sz w:val="28"/>
          <w:szCs w:val="28"/>
          <w:lang w:val="es-BO" w:eastAsia="en-GB"/>
        </w:rPr>
        <w:t xml:space="preserve">Nghị quyết của Ban Chấp hành Đảng bộ tỉnh </w:t>
      </w:r>
      <w:r w:rsidRPr="00141488">
        <w:rPr>
          <w:bCs/>
          <w:color w:val="000000" w:themeColor="text1"/>
          <w:spacing w:val="-2"/>
          <w:sz w:val="28"/>
          <w:szCs w:val="28"/>
          <w:lang w:val="vi-VN" w:eastAsia="en-GB"/>
        </w:rPr>
        <w:t>xây dựng v</w:t>
      </w:r>
      <w:r w:rsidRPr="0098703C">
        <w:rPr>
          <w:bCs/>
          <w:color w:val="000000" w:themeColor="text1"/>
          <w:spacing w:val="-2"/>
          <w:sz w:val="28"/>
          <w:szCs w:val="28"/>
          <w:lang w:val="es-BO" w:eastAsia="en-GB"/>
        </w:rPr>
        <w:t>ề</w:t>
      </w:r>
      <w:r w:rsidRPr="00141488">
        <w:rPr>
          <w:bCs/>
          <w:color w:val="000000" w:themeColor="text1"/>
          <w:spacing w:val="-2"/>
          <w:sz w:val="28"/>
          <w:szCs w:val="28"/>
          <w:lang w:val="vi-VN" w:eastAsia="en-GB"/>
        </w:rPr>
        <w:t xml:space="preserve"> phát triển văn hóa, con người </w:t>
      </w:r>
      <w:r w:rsidRPr="0098703C">
        <w:rPr>
          <w:bCs/>
          <w:color w:val="000000" w:themeColor="text1"/>
          <w:spacing w:val="-2"/>
          <w:sz w:val="28"/>
          <w:szCs w:val="28"/>
          <w:lang w:val="es-BO" w:eastAsia="en-GB"/>
        </w:rPr>
        <w:t>Hà Giang</w:t>
      </w:r>
      <w:r w:rsidRPr="00141488">
        <w:rPr>
          <w:bCs/>
          <w:color w:val="000000" w:themeColor="text1"/>
          <w:spacing w:val="-2"/>
          <w:sz w:val="28"/>
          <w:szCs w:val="28"/>
          <w:lang w:val="vi-VN" w:eastAsia="en-GB"/>
        </w:rPr>
        <w:t xml:space="preserve"> </w:t>
      </w:r>
      <w:r w:rsidRPr="0098703C">
        <w:rPr>
          <w:bCs/>
          <w:color w:val="000000" w:themeColor="text1"/>
          <w:spacing w:val="-2"/>
          <w:sz w:val="28"/>
          <w:szCs w:val="28"/>
          <w:lang w:val="es-BO" w:eastAsia="en-GB"/>
        </w:rPr>
        <w:t xml:space="preserve">đáp ứng yêu cầu phát triển nhanh và bền vững, giai đoạn 2024 - 2030, dự thảo </w:t>
      </w:r>
      <w:r w:rsidRPr="0098703C">
        <w:rPr>
          <w:bCs/>
          <w:color w:val="000000" w:themeColor="text1"/>
          <w:spacing w:val="-2"/>
          <w:sz w:val="28"/>
          <w:szCs w:val="28"/>
          <w:lang w:val="es-BO"/>
        </w:rPr>
        <w:t>Chương trình của Ban Chấp hành Đảng bộ tỉnh thực hiện Nghị quyết số 45-NQ/TW, ngày 24/11/2023 của Ban Chấp hành Trung ương Đảng khóa XIII về tiếp tục xây dựng và phát huy vai trò của đội ngũ trí thức đáp ứng yêu cầu phát triển đất nước nhanh và bền vững trong giai đoạn mới.</w:t>
      </w:r>
      <w:r w:rsidR="003A6458" w:rsidRPr="0098703C">
        <w:rPr>
          <w:bCs/>
          <w:color w:val="000000" w:themeColor="text1"/>
          <w:spacing w:val="-2"/>
          <w:sz w:val="28"/>
          <w:szCs w:val="28"/>
          <w:lang w:val="es-BO"/>
        </w:rPr>
        <w:t xml:space="preserve"> Tham mưu cấp ủy tỉnh đánh giá hoạt động của Hội đồng lý luận tỉnh</w:t>
      </w:r>
      <w:r w:rsidR="0059101F" w:rsidRPr="0098703C">
        <w:rPr>
          <w:bCs/>
          <w:color w:val="000000" w:themeColor="text1"/>
          <w:spacing w:val="-2"/>
          <w:sz w:val="28"/>
          <w:szCs w:val="28"/>
          <w:lang w:val="es-BO"/>
        </w:rPr>
        <w:t>,</w:t>
      </w:r>
      <w:r w:rsidR="003A6458" w:rsidRPr="0098703C">
        <w:rPr>
          <w:bCs/>
          <w:color w:val="000000" w:themeColor="text1"/>
          <w:spacing w:val="-2"/>
          <w:sz w:val="28"/>
          <w:szCs w:val="28"/>
          <w:lang w:val="es-BO"/>
        </w:rPr>
        <w:t xml:space="preserve"> trên cơ sở đó đề xuất giải pháp chỉ đạo</w:t>
      </w:r>
      <w:r w:rsidR="00A90228" w:rsidRPr="0098703C">
        <w:rPr>
          <w:bCs/>
          <w:color w:val="000000" w:themeColor="text1"/>
          <w:spacing w:val="-2"/>
          <w:sz w:val="28"/>
          <w:szCs w:val="28"/>
          <w:lang w:val="es-BO"/>
        </w:rPr>
        <w:t xml:space="preserve"> đảm bảo thống nhất, </w:t>
      </w:r>
      <w:r w:rsidR="003A6458" w:rsidRPr="0098703C">
        <w:rPr>
          <w:bCs/>
          <w:color w:val="000000" w:themeColor="text1"/>
          <w:spacing w:val="-2"/>
          <w:sz w:val="28"/>
          <w:szCs w:val="28"/>
          <w:lang w:val="es-BO"/>
        </w:rPr>
        <w:t>hiệu quả</w:t>
      </w:r>
      <w:r w:rsidR="00A90228" w:rsidRPr="0098703C">
        <w:rPr>
          <w:bCs/>
          <w:color w:val="000000" w:themeColor="text1"/>
          <w:spacing w:val="-2"/>
          <w:sz w:val="28"/>
          <w:szCs w:val="28"/>
          <w:lang w:val="es-BO"/>
        </w:rPr>
        <w:t xml:space="preserve"> trong công tác nghiên cứu lý luận, tổng kết thực tiễn của tỉnh</w:t>
      </w:r>
      <w:r w:rsidR="003A6458" w:rsidRPr="0098703C">
        <w:rPr>
          <w:bCs/>
          <w:color w:val="000000" w:themeColor="text1"/>
          <w:spacing w:val="-2"/>
          <w:sz w:val="28"/>
          <w:szCs w:val="28"/>
          <w:lang w:val="es-BO"/>
        </w:rPr>
        <w:t>.</w:t>
      </w:r>
    </w:p>
    <w:p w14:paraId="76AB4E14" w14:textId="4728F28D" w:rsidR="00D57307" w:rsidRPr="0098703C" w:rsidRDefault="00520299" w:rsidP="009F3182">
      <w:pPr>
        <w:tabs>
          <w:tab w:val="left" w:pos="0"/>
          <w:tab w:val="left" w:pos="567"/>
        </w:tabs>
        <w:autoSpaceDE w:val="0"/>
        <w:autoSpaceDN w:val="0"/>
        <w:adjustRightInd w:val="0"/>
        <w:spacing w:before="120" w:line="340" w:lineRule="exact"/>
        <w:ind w:firstLine="720"/>
        <w:jc w:val="both"/>
        <w:rPr>
          <w:spacing w:val="-2"/>
          <w:sz w:val="28"/>
          <w:szCs w:val="28"/>
          <w:shd w:val="clear" w:color="auto" w:fill="FFFFFF"/>
          <w:lang w:val="es-BO"/>
        </w:rPr>
      </w:pPr>
      <w:r w:rsidRPr="0098703C">
        <w:rPr>
          <w:spacing w:val="-2"/>
          <w:sz w:val="28"/>
          <w:szCs w:val="28"/>
          <w:shd w:val="clear" w:color="auto" w:fill="FFFFFF"/>
          <w:lang w:val="es-BO"/>
        </w:rPr>
        <w:t xml:space="preserve">Bám sát chỉ đạo, hướng dẫn của cấp trên, </w:t>
      </w:r>
      <w:r w:rsidR="0098703C">
        <w:rPr>
          <w:spacing w:val="-2"/>
          <w:sz w:val="28"/>
          <w:szCs w:val="28"/>
          <w:shd w:val="clear" w:color="auto" w:fill="FFFFFF"/>
          <w:lang w:val="es-BO"/>
        </w:rPr>
        <w:t xml:space="preserve">Ban tuyên giáo </w:t>
      </w:r>
      <w:r w:rsidR="00D57307" w:rsidRPr="0098703C">
        <w:rPr>
          <w:spacing w:val="-2"/>
          <w:sz w:val="28"/>
          <w:szCs w:val="28"/>
          <w:shd w:val="clear" w:color="auto" w:fill="FFFFFF"/>
          <w:lang w:val="es-BO"/>
        </w:rPr>
        <w:t>các huyện ủy, thành ủy, đảng ủy trực thuộc</w:t>
      </w:r>
      <w:r w:rsidR="00EE1321" w:rsidRPr="0098703C">
        <w:rPr>
          <w:spacing w:val="-2"/>
          <w:sz w:val="28"/>
          <w:szCs w:val="28"/>
          <w:shd w:val="clear" w:color="auto" w:fill="FFFFFF"/>
          <w:lang w:val="es-BO"/>
        </w:rPr>
        <w:t xml:space="preserve"> </w:t>
      </w:r>
      <w:r w:rsidR="002E5F47" w:rsidRPr="0098703C">
        <w:rPr>
          <w:spacing w:val="-2"/>
          <w:sz w:val="28"/>
          <w:szCs w:val="28"/>
          <w:shd w:val="clear" w:color="auto" w:fill="FFFFFF"/>
          <w:lang w:val="es-BO"/>
        </w:rPr>
        <w:t>tham mưu cấp ủy</w:t>
      </w:r>
      <w:r w:rsidR="006D6B01" w:rsidRPr="0098703C">
        <w:rPr>
          <w:spacing w:val="-2"/>
          <w:sz w:val="28"/>
          <w:szCs w:val="28"/>
          <w:shd w:val="clear" w:color="auto" w:fill="FFFFFF"/>
          <w:lang w:val="es-BO"/>
        </w:rPr>
        <w:t xml:space="preserve"> ban hành K</w:t>
      </w:r>
      <w:r w:rsidR="005479E1" w:rsidRPr="0098703C">
        <w:rPr>
          <w:spacing w:val="-2"/>
          <w:sz w:val="28"/>
          <w:szCs w:val="28"/>
          <w:shd w:val="clear" w:color="auto" w:fill="FFFFFF"/>
          <w:lang w:val="es-BO"/>
        </w:rPr>
        <w:t>ế hoạch tuyên truyền kỷ niệm các ngày lễ lớn, sự kiện quan trọng năm 2024</w:t>
      </w:r>
      <w:r w:rsidR="00F40C78" w:rsidRPr="0098703C">
        <w:rPr>
          <w:spacing w:val="-2"/>
          <w:sz w:val="28"/>
          <w:szCs w:val="28"/>
          <w:shd w:val="clear" w:color="auto" w:fill="FFFFFF"/>
          <w:lang w:val="es-BO"/>
        </w:rPr>
        <w:t xml:space="preserve">, Kế hoạch đẩy </w:t>
      </w:r>
      <w:r w:rsidR="00F40C78" w:rsidRPr="0098703C">
        <w:rPr>
          <w:bCs/>
          <w:spacing w:val="-2"/>
          <w:sz w:val="28"/>
          <w:szCs w:val="28"/>
          <w:lang w:val="es-BO"/>
        </w:rPr>
        <w:t>mạnh nghiên cứu, biên soạn, tuyên truyền, giáo dục lịch sử Đảng</w:t>
      </w:r>
      <w:r w:rsidR="00D57307" w:rsidRPr="0098703C">
        <w:rPr>
          <w:bCs/>
          <w:spacing w:val="-2"/>
          <w:sz w:val="28"/>
          <w:szCs w:val="28"/>
          <w:lang w:val="es-BO"/>
        </w:rPr>
        <w:t>,</w:t>
      </w:r>
      <w:r w:rsidR="006D6B01" w:rsidRPr="0098703C">
        <w:rPr>
          <w:bCs/>
          <w:spacing w:val="-2"/>
          <w:sz w:val="28"/>
          <w:szCs w:val="28"/>
          <w:lang w:val="es-BO"/>
        </w:rPr>
        <w:t xml:space="preserve"> các</w:t>
      </w:r>
      <w:r w:rsidR="00D57307" w:rsidRPr="0098703C">
        <w:rPr>
          <w:bCs/>
          <w:spacing w:val="-2"/>
          <w:sz w:val="28"/>
          <w:szCs w:val="28"/>
          <w:lang w:val="es-BO"/>
        </w:rPr>
        <w:t xml:space="preserve"> kế hoạch công tác khoa giáo, văn hóa- văn nghệ, công tác tuyên truyền miệng, công tác dư luận xã hội năm 2024</w:t>
      </w:r>
      <w:r w:rsidR="00EE1321" w:rsidRPr="0098703C">
        <w:rPr>
          <w:spacing w:val="-2"/>
          <w:sz w:val="28"/>
          <w:szCs w:val="28"/>
          <w:shd w:val="clear" w:color="auto" w:fill="FFFFFF"/>
          <w:lang w:val="es-BO"/>
        </w:rPr>
        <w:t xml:space="preserve"> phù hợp với thực tiễn địa phương, đơn vị</w:t>
      </w:r>
      <w:r w:rsidR="00D57307" w:rsidRPr="0098703C">
        <w:rPr>
          <w:spacing w:val="-2"/>
          <w:sz w:val="28"/>
          <w:szCs w:val="28"/>
          <w:shd w:val="clear" w:color="auto" w:fill="FFFFFF"/>
          <w:lang w:val="es-BO"/>
        </w:rPr>
        <w:t>.</w:t>
      </w:r>
    </w:p>
    <w:p w14:paraId="24DF5BC4" w14:textId="1E90FF7F" w:rsidR="00F40C78" w:rsidRPr="0098703C" w:rsidRDefault="00D57307" w:rsidP="009F3182">
      <w:pPr>
        <w:tabs>
          <w:tab w:val="left" w:pos="0"/>
          <w:tab w:val="left" w:pos="567"/>
        </w:tabs>
        <w:autoSpaceDE w:val="0"/>
        <w:autoSpaceDN w:val="0"/>
        <w:adjustRightInd w:val="0"/>
        <w:spacing w:before="120" w:line="340" w:lineRule="exact"/>
        <w:ind w:firstLine="720"/>
        <w:jc w:val="both"/>
        <w:rPr>
          <w:bCs/>
          <w:spacing w:val="-2"/>
          <w:sz w:val="28"/>
          <w:szCs w:val="28"/>
          <w:lang w:val="es-BO"/>
        </w:rPr>
      </w:pPr>
      <w:r w:rsidRPr="0098703C">
        <w:rPr>
          <w:spacing w:val="-2"/>
          <w:sz w:val="28"/>
          <w:szCs w:val="28"/>
          <w:shd w:val="clear" w:color="auto" w:fill="FFFFFF"/>
          <w:lang w:val="es-BO"/>
        </w:rPr>
        <w:t xml:space="preserve">Cùng với đó, </w:t>
      </w:r>
      <w:r w:rsidR="0098703C">
        <w:rPr>
          <w:spacing w:val="-2"/>
          <w:sz w:val="28"/>
          <w:szCs w:val="28"/>
          <w:shd w:val="clear" w:color="auto" w:fill="FFFFFF"/>
          <w:lang w:val="es-BO"/>
        </w:rPr>
        <w:t xml:space="preserve">Ban tuyên giáo </w:t>
      </w:r>
      <w:r w:rsidRPr="0098703C">
        <w:rPr>
          <w:spacing w:val="-2"/>
          <w:sz w:val="28"/>
          <w:szCs w:val="28"/>
          <w:shd w:val="clear" w:color="auto" w:fill="FFFFFF"/>
          <w:lang w:val="es-BO"/>
        </w:rPr>
        <w:t>các cấp đã</w:t>
      </w:r>
      <w:r w:rsidR="005479E1" w:rsidRPr="0098703C">
        <w:rPr>
          <w:spacing w:val="-2"/>
          <w:sz w:val="28"/>
          <w:szCs w:val="28"/>
          <w:shd w:val="clear" w:color="auto" w:fill="FFFFFF"/>
          <w:lang w:val="es-BO"/>
        </w:rPr>
        <w:t xml:space="preserve"> </w:t>
      </w:r>
      <w:r w:rsidR="00F40C78" w:rsidRPr="0098703C">
        <w:rPr>
          <w:spacing w:val="-2"/>
          <w:sz w:val="28"/>
          <w:szCs w:val="28"/>
          <w:shd w:val="clear" w:color="auto" w:fill="FFFFFF"/>
          <w:lang w:val="es-BO"/>
        </w:rPr>
        <w:t>tham mưu</w:t>
      </w:r>
      <w:r w:rsidRPr="0098703C">
        <w:rPr>
          <w:spacing w:val="-2"/>
          <w:sz w:val="28"/>
          <w:szCs w:val="28"/>
          <w:shd w:val="clear" w:color="auto" w:fill="FFFFFF"/>
          <w:lang w:val="es-BO"/>
        </w:rPr>
        <w:t xml:space="preserve"> cấp ủy</w:t>
      </w:r>
      <w:r w:rsidR="00F40C78" w:rsidRPr="0098703C">
        <w:rPr>
          <w:spacing w:val="-2"/>
          <w:sz w:val="28"/>
          <w:szCs w:val="28"/>
          <w:shd w:val="clear" w:color="auto" w:fill="FFFFFF"/>
          <w:lang w:val="es-BO"/>
        </w:rPr>
        <w:t xml:space="preserve"> </w:t>
      </w:r>
      <w:r w:rsidR="005479E1" w:rsidRPr="0098703C">
        <w:rPr>
          <w:spacing w:val="-2"/>
          <w:sz w:val="28"/>
          <w:szCs w:val="28"/>
          <w:shd w:val="clear" w:color="auto" w:fill="FFFFFF"/>
          <w:lang w:val="es-BO"/>
        </w:rPr>
        <w:t>chỉ đạo</w:t>
      </w:r>
      <w:r w:rsidR="00EE1321" w:rsidRPr="0098703C">
        <w:rPr>
          <w:spacing w:val="-2"/>
          <w:sz w:val="28"/>
          <w:szCs w:val="28"/>
          <w:shd w:val="clear" w:color="auto" w:fill="FFFFFF"/>
          <w:lang w:val="es-BO"/>
        </w:rPr>
        <w:t>,</w:t>
      </w:r>
      <w:r w:rsidR="005479E1" w:rsidRPr="0098703C">
        <w:rPr>
          <w:spacing w:val="-2"/>
          <w:sz w:val="28"/>
          <w:szCs w:val="28"/>
          <w:shd w:val="clear" w:color="auto" w:fill="FFFFFF"/>
          <w:lang w:val="es-BO"/>
        </w:rPr>
        <w:t xml:space="preserve"> triển khai </w:t>
      </w:r>
      <w:r w:rsidR="0059101F" w:rsidRPr="0098703C">
        <w:rPr>
          <w:spacing w:val="-2"/>
          <w:sz w:val="28"/>
          <w:szCs w:val="28"/>
          <w:shd w:val="clear" w:color="auto" w:fill="FFFFFF"/>
          <w:lang w:val="es-BO"/>
        </w:rPr>
        <w:t xml:space="preserve">thực hiện tốt công tác </w:t>
      </w:r>
      <w:r w:rsidR="005479E1" w:rsidRPr="0098703C">
        <w:rPr>
          <w:spacing w:val="-2"/>
          <w:sz w:val="28"/>
          <w:szCs w:val="28"/>
          <w:shd w:val="clear" w:color="auto" w:fill="FFFFFF"/>
          <w:lang w:val="es-BO"/>
        </w:rPr>
        <w:t xml:space="preserve">sơ kết, tổng kết các nghị quyết, chỉ thị của Đảng, như: </w:t>
      </w:r>
      <w:r w:rsidR="00EE1321" w:rsidRPr="0098703C">
        <w:rPr>
          <w:spacing w:val="-2"/>
          <w:sz w:val="28"/>
          <w:szCs w:val="28"/>
          <w:shd w:val="clear" w:color="auto" w:fill="FFFFFF"/>
          <w:lang w:val="es-BO"/>
        </w:rPr>
        <w:t>T</w:t>
      </w:r>
      <w:r w:rsidR="00EE1321" w:rsidRPr="0098703C">
        <w:rPr>
          <w:bCs/>
          <w:spacing w:val="-2"/>
          <w:sz w:val="28"/>
          <w:szCs w:val="28"/>
          <w:lang w:val="es-BO"/>
        </w:rPr>
        <w:t xml:space="preserve">ổng kết 15 năm thực hiện Chỉ thị số 38-CT/TW, ngày 07/9/2009 của Ban Bí thư về đẩy mạnh công tác bảo hiểm y tế trong tình hình mới; tổng kết 10 năm thực hiện Nghị quyết số 33-NQ/TW, ngày 09/6/2017 của Ban Chấp hành Trung ương Đảng (khoá XI) về xây dựng và phát triển văn hoá, con người Việt Nam đáp ứng yêu cầu phát triển bền vững đất nước; tổng kết 10 năm thực hiện Nghị quyết số 37-NQ/TW, ngày 09/10/2014 của Bộ Chính trị về công tác lý luận và định hướng nghiên cứu đến năm 2030; </w:t>
      </w:r>
      <w:r w:rsidR="0032067F" w:rsidRPr="0098703C">
        <w:rPr>
          <w:bCs/>
          <w:spacing w:val="-2"/>
          <w:sz w:val="28"/>
          <w:szCs w:val="28"/>
          <w:lang w:val="es-BO"/>
        </w:rPr>
        <w:t xml:space="preserve">chỉ đạo, triển khai quán triệt học tập các văn bản của Đảng nghiêm túc, hiệu quả; </w:t>
      </w:r>
      <w:r w:rsidR="0032067F" w:rsidRPr="0098703C">
        <w:rPr>
          <w:spacing w:val="-2"/>
          <w:sz w:val="28"/>
          <w:szCs w:val="28"/>
          <w:lang w:val="es-BO"/>
        </w:rPr>
        <w:t xml:space="preserve">một số </w:t>
      </w:r>
      <w:r w:rsidR="0098703C">
        <w:rPr>
          <w:spacing w:val="-2"/>
          <w:sz w:val="28"/>
          <w:szCs w:val="28"/>
          <w:lang w:val="es-BO"/>
        </w:rPr>
        <w:t xml:space="preserve">Ban tuyên giáo </w:t>
      </w:r>
      <w:r w:rsidR="00DA0E40" w:rsidRPr="0098703C">
        <w:rPr>
          <w:spacing w:val="-2"/>
          <w:sz w:val="28"/>
          <w:szCs w:val="28"/>
          <w:lang w:val="es-BO"/>
        </w:rPr>
        <w:t>tham mưu cấp ủy</w:t>
      </w:r>
      <w:r w:rsidR="00B3244D" w:rsidRPr="0098703C">
        <w:rPr>
          <w:spacing w:val="-2"/>
          <w:sz w:val="28"/>
          <w:szCs w:val="28"/>
          <w:lang w:val="es-BO"/>
        </w:rPr>
        <w:t xml:space="preserve"> </w:t>
      </w:r>
      <w:r w:rsidR="00EE1321" w:rsidRPr="0098703C">
        <w:rPr>
          <w:bCs/>
          <w:spacing w:val="-2"/>
          <w:sz w:val="28"/>
          <w:szCs w:val="28"/>
          <w:lang w:val="es-BO"/>
        </w:rPr>
        <w:t>ban hành quyết định kiện toàn đội ngũ báo cáo viên</w:t>
      </w:r>
      <w:r w:rsidR="00EE1321" w:rsidRPr="00141488">
        <w:rPr>
          <w:rStyle w:val="FootnoteReference"/>
          <w:bCs/>
          <w:spacing w:val="-2"/>
          <w:sz w:val="28"/>
          <w:szCs w:val="28"/>
        </w:rPr>
        <w:footnoteReference w:id="5"/>
      </w:r>
      <w:r w:rsidR="00DA0E40" w:rsidRPr="0098703C">
        <w:rPr>
          <w:bCs/>
          <w:spacing w:val="-2"/>
          <w:sz w:val="28"/>
          <w:szCs w:val="28"/>
          <w:lang w:val="es-BO"/>
        </w:rPr>
        <w:t>,</w:t>
      </w:r>
      <w:r w:rsidR="00EE1321" w:rsidRPr="0098703C">
        <w:rPr>
          <w:bCs/>
          <w:spacing w:val="-2"/>
          <w:sz w:val="28"/>
          <w:szCs w:val="28"/>
          <w:lang w:val="es-BO"/>
        </w:rPr>
        <w:t xml:space="preserve"> cộng tác viên dư luận xã hội</w:t>
      </w:r>
      <w:r w:rsidR="00EE1321" w:rsidRPr="00141488">
        <w:rPr>
          <w:rStyle w:val="FootnoteReference"/>
          <w:bCs/>
          <w:spacing w:val="-2"/>
          <w:sz w:val="28"/>
          <w:szCs w:val="28"/>
        </w:rPr>
        <w:footnoteReference w:id="6"/>
      </w:r>
      <w:r w:rsidR="0032067F" w:rsidRPr="0098703C">
        <w:rPr>
          <w:bCs/>
          <w:spacing w:val="-2"/>
          <w:sz w:val="28"/>
          <w:szCs w:val="28"/>
          <w:lang w:val="es-BO"/>
        </w:rPr>
        <w:t>.</w:t>
      </w:r>
      <w:r w:rsidR="00831E30" w:rsidRPr="0098703C">
        <w:rPr>
          <w:bCs/>
          <w:spacing w:val="-2"/>
          <w:sz w:val="28"/>
          <w:szCs w:val="28"/>
          <w:lang w:val="es-BO"/>
        </w:rPr>
        <w:t xml:space="preserve"> </w:t>
      </w:r>
    </w:p>
    <w:p w14:paraId="27D0237B" w14:textId="77777777" w:rsidR="005362BE" w:rsidRPr="0098703C" w:rsidRDefault="00C7110E" w:rsidP="009F3182">
      <w:pPr>
        <w:tabs>
          <w:tab w:val="left" w:pos="0"/>
          <w:tab w:val="left" w:pos="567"/>
        </w:tabs>
        <w:autoSpaceDE w:val="0"/>
        <w:autoSpaceDN w:val="0"/>
        <w:adjustRightInd w:val="0"/>
        <w:spacing w:before="120" w:line="340" w:lineRule="exact"/>
        <w:ind w:firstLine="720"/>
        <w:jc w:val="both"/>
        <w:rPr>
          <w:b/>
          <w:spacing w:val="-2"/>
          <w:sz w:val="28"/>
          <w:szCs w:val="28"/>
          <w:lang w:val="es-BO"/>
        </w:rPr>
      </w:pPr>
      <w:r w:rsidRPr="0098703C">
        <w:rPr>
          <w:b/>
          <w:spacing w:val="-2"/>
          <w:sz w:val="28"/>
          <w:szCs w:val="28"/>
          <w:lang w:val="es-BO"/>
        </w:rPr>
        <w:t>2</w:t>
      </w:r>
      <w:r w:rsidR="002E650A" w:rsidRPr="0098703C">
        <w:rPr>
          <w:b/>
          <w:spacing w:val="-2"/>
          <w:sz w:val="28"/>
          <w:szCs w:val="28"/>
          <w:lang w:val="es-BO"/>
        </w:rPr>
        <w:t>.</w:t>
      </w:r>
      <w:r w:rsidR="002E650A" w:rsidRPr="00141488">
        <w:rPr>
          <w:b/>
          <w:spacing w:val="-2"/>
          <w:sz w:val="28"/>
          <w:szCs w:val="28"/>
          <w:lang w:val="vi-VN"/>
        </w:rPr>
        <w:t xml:space="preserve"> Thực hiện nhiệm vụ cơ quan giúp việc các </w:t>
      </w:r>
      <w:r w:rsidR="002E650A" w:rsidRPr="0098703C">
        <w:rPr>
          <w:b/>
          <w:spacing w:val="-2"/>
          <w:sz w:val="28"/>
          <w:szCs w:val="28"/>
          <w:lang w:val="es-BO"/>
        </w:rPr>
        <w:t>b</w:t>
      </w:r>
      <w:r w:rsidR="002E650A" w:rsidRPr="00141488">
        <w:rPr>
          <w:b/>
          <w:spacing w:val="-2"/>
          <w:sz w:val="28"/>
          <w:szCs w:val="28"/>
          <w:lang w:val="vi-VN"/>
        </w:rPr>
        <w:t>an chỉ đạ</w:t>
      </w:r>
      <w:r w:rsidR="002E650A" w:rsidRPr="0098703C">
        <w:rPr>
          <w:b/>
          <w:spacing w:val="-2"/>
          <w:sz w:val="28"/>
          <w:szCs w:val="28"/>
          <w:lang w:val="es-BO"/>
        </w:rPr>
        <w:t xml:space="preserve">o </w:t>
      </w:r>
      <w:r w:rsidR="005344B4" w:rsidRPr="0098703C">
        <w:rPr>
          <w:b/>
          <w:spacing w:val="-2"/>
          <w:sz w:val="28"/>
          <w:szCs w:val="28"/>
          <w:lang w:val="es-BO"/>
        </w:rPr>
        <w:t>tỉnh</w:t>
      </w:r>
    </w:p>
    <w:p w14:paraId="76EDDEC7" w14:textId="0B61BDF7" w:rsidR="009E45EC" w:rsidRPr="0098703C" w:rsidRDefault="00535F47" w:rsidP="009F3182">
      <w:pPr>
        <w:spacing w:before="120" w:line="340" w:lineRule="exact"/>
        <w:ind w:firstLine="720"/>
        <w:jc w:val="both"/>
        <w:rPr>
          <w:rFonts w:eastAsia="Calibri"/>
          <w:spacing w:val="-2"/>
          <w:sz w:val="28"/>
          <w:szCs w:val="28"/>
          <w:lang w:val="es-BO"/>
        </w:rPr>
      </w:pPr>
      <w:r w:rsidRPr="00141488">
        <w:rPr>
          <w:i/>
          <w:iCs/>
          <w:spacing w:val="-2"/>
          <w:sz w:val="28"/>
          <w:szCs w:val="28"/>
          <w:lang w:val="vi-VN"/>
        </w:rPr>
        <w:t xml:space="preserve">- </w:t>
      </w:r>
      <w:r w:rsidR="00102A90" w:rsidRPr="0098703C">
        <w:rPr>
          <w:i/>
          <w:iCs/>
          <w:spacing w:val="-2"/>
          <w:sz w:val="28"/>
          <w:szCs w:val="28"/>
          <w:lang w:val="es-BO"/>
        </w:rPr>
        <w:t xml:space="preserve">Tham mưu </w:t>
      </w:r>
      <w:r w:rsidR="003A6B54" w:rsidRPr="0098703C">
        <w:rPr>
          <w:i/>
          <w:iCs/>
          <w:spacing w:val="-2"/>
          <w:sz w:val="28"/>
          <w:szCs w:val="28"/>
          <w:lang w:val="es-BO"/>
        </w:rPr>
        <w:t xml:space="preserve">thực hiện </w:t>
      </w:r>
      <w:r w:rsidRPr="00141488">
        <w:rPr>
          <w:i/>
          <w:iCs/>
          <w:spacing w:val="-2"/>
          <w:sz w:val="28"/>
          <w:szCs w:val="28"/>
          <w:lang w:val="vi-VN"/>
        </w:rPr>
        <w:t>Chỉ thị số 05-CT/TW</w:t>
      </w:r>
      <w:r w:rsidR="008962BB" w:rsidRPr="0098703C">
        <w:rPr>
          <w:i/>
          <w:iCs/>
          <w:spacing w:val="-2"/>
          <w:sz w:val="28"/>
          <w:szCs w:val="28"/>
          <w:lang w:val="es-BO"/>
        </w:rPr>
        <w:t>,</w:t>
      </w:r>
      <w:r w:rsidRPr="00141488">
        <w:rPr>
          <w:i/>
          <w:iCs/>
          <w:spacing w:val="-2"/>
          <w:sz w:val="28"/>
          <w:szCs w:val="28"/>
          <w:lang w:val="vi-VN"/>
        </w:rPr>
        <w:t xml:space="preserve"> ngày 15/5/2016 của Bộ Chính trị về học tập và làm theo tư tưởng, đạo đức, phong cách Hồ Chí Minh:</w:t>
      </w:r>
      <w:r w:rsidR="00DC7A14" w:rsidRPr="0098703C">
        <w:rPr>
          <w:i/>
          <w:iCs/>
          <w:spacing w:val="-2"/>
          <w:sz w:val="28"/>
          <w:szCs w:val="28"/>
          <w:lang w:val="es-BO"/>
        </w:rPr>
        <w:t xml:space="preserve"> </w:t>
      </w:r>
      <w:r w:rsidR="0098703C">
        <w:rPr>
          <w:iCs/>
          <w:spacing w:val="-2"/>
          <w:sz w:val="28"/>
          <w:szCs w:val="28"/>
          <w:lang w:val="es-BO"/>
        </w:rPr>
        <w:t xml:space="preserve">Ban tuyên giáo </w:t>
      </w:r>
      <w:r w:rsidR="00DC7A14" w:rsidRPr="0098703C">
        <w:rPr>
          <w:iCs/>
          <w:spacing w:val="-2"/>
          <w:sz w:val="28"/>
          <w:szCs w:val="28"/>
          <w:lang w:val="es-BO"/>
        </w:rPr>
        <w:lastRenderedPageBreak/>
        <w:t>các cấp</w:t>
      </w:r>
      <w:r w:rsidR="0032067F" w:rsidRPr="0098703C">
        <w:rPr>
          <w:iCs/>
          <w:spacing w:val="-2"/>
          <w:sz w:val="28"/>
          <w:szCs w:val="28"/>
          <w:lang w:val="es-BO"/>
        </w:rPr>
        <w:t xml:space="preserve"> bám sát hướng dẫn của Trung ương và thực tiễn địa phương, chủ động</w:t>
      </w:r>
      <w:r w:rsidR="00DC7A14" w:rsidRPr="0098703C">
        <w:rPr>
          <w:iCs/>
          <w:spacing w:val="-2"/>
          <w:sz w:val="28"/>
          <w:szCs w:val="28"/>
          <w:lang w:val="es-BO"/>
        </w:rPr>
        <w:t xml:space="preserve"> tham mưu cấp ủy </w:t>
      </w:r>
      <w:r w:rsidR="00520299" w:rsidRPr="0098703C">
        <w:rPr>
          <w:iCs/>
          <w:spacing w:val="-2"/>
          <w:sz w:val="28"/>
          <w:szCs w:val="28"/>
          <w:lang w:val="es-BO"/>
        </w:rPr>
        <w:t>xây dựng, ban hành K</w:t>
      </w:r>
      <w:r w:rsidR="0032067F" w:rsidRPr="0098703C">
        <w:rPr>
          <w:iCs/>
          <w:spacing w:val="-2"/>
          <w:sz w:val="28"/>
          <w:szCs w:val="28"/>
          <w:lang w:val="es-BO"/>
        </w:rPr>
        <w:t>ế hoạch học tập và làm theo tư tưởng, đạo đức, phong cách Hồ Chí Minh năm 2024. Trong đó xác định rõ nội dung tổ chức học tập, quán triệt;</w:t>
      </w:r>
      <w:r w:rsidR="002C45B2" w:rsidRPr="0098703C">
        <w:rPr>
          <w:iCs/>
          <w:spacing w:val="-2"/>
          <w:sz w:val="28"/>
          <w:szCs w:val="28"/>
          <w:lang w:val="es-BO"/>
        </w:rPr>
        <w:t xml:space="preserve"> </w:t>
      </w:r>
      <w:r w:rsidR="00DB3640" w:rsidRPr="0098703C">
        <w:rPr>
          <w:iCs/>
          <w:spacing w:val="-2"/>
          <w:sz w:val="28"/>
          <w:szCs w:val="28"/>
          <w:lang w:val="es-BO"/>
        </w:rPr>
        <w:t xml:space="preserve">việc </w:t>
      </w:r>
      <w:r w:rsidR="002C45B2" w:rsidRPr="0098703C">
        <w:rPr>
          <w:iCs/>
          <w:spacing w:val="-2"/>
          <w:sz w:val="28"/>
          <w:szCs w:val="28"/>
          <w:lang w:val="es-BO"/>
        </w:rPr>
        <w:t>đổi mới,</w:t>
      </w:r>
      <w:r w:rsidR="00016351" w:rsidRPr="0098703C">
        <w:rPr>
          <w:iCs/>
          <w:spacing w:val="-2"/>
          <w:sz w:val="28"/>
          <w:szCs w:val="28"/>
          <w:lang w:val="es-BO"/>
        </w:rPr>
        <w:t xml:space="preserve"> nâng cao chất lượng tuyên truyền, nghiên cứu, giảng dạy, học tập, vận dụng tư tưởng, đạo đức, phong cách Hồ Chí Minh; </w:t>
      </w:r>
      <w:r w:rsidR="0032067F" w:rsidRPr="0098703C">
        <w:rPr>
          <w:iCs/>
          <w:spacing w:val="-2"/>
          <w:sz w:val="28"/>
          <w:szCs w:val="28"/>
          <w:lang w:val="es-BO"/>
        </w:rPr>
        <w:t>gắn việc triển khai thực hiện học tập và làm theo Bác với các nhiệm vụ trọng tâm, đột phá của địa phương, đơn v</w:t>
      </w:r>
      <w:r w:rsidR="00520299" w:rsidRPr="0098703C">
        <w:rPr>
          <w:iCs/>
          <w:spacing w:val="-2"/>
          <w:sz w:val="28"/>
          <w:szCs w:val="28"/>
          <w:lang w:val="es-BO"/>
        </w:rPr>
        <w:t>ị</w:t>
      </w:r>
      <w:r w:rsidR="009E45EC" w:rsidRPr="0098703C">
        <w:rPr>
          <w:iCs/>
          <w:spacing w:val="-2"/>
          <w:sz w:val="28"/>
          <w:szCs w:val="28"/>
          <w:lang w:val="es-BO"/>
        </w:rPr>
        <w:t xml:space="preserve">. Nhiều </w:t>
      </w:r>
      <w:r w:rsidR="0098703C">
        <w:rPr>
          <w:iCs/>
          <w:spacing w:val="-2"/>
          <w:sz w:val="28"/>
          <w:szCs w:val="28"/>
          <w:lang w:val="es-BO"/>
        </w:rPr>
        <w:t xml:space="preserve">Ban tuyên giáo </w:t>
      </w:r>
      <w:r w:rsidR="009E45EC" w:rsidRPr="0098703C">
        <w:rPr>
          <w:iCs/>
          <w:spacing w:val="-2"/>
          <w:sz w:val="28"/>
          <w:szCs w:val="28"/>
          <w:lang w:val="es-BO"/>
        </w:rPr>
        <w:t xml:space="preserve">đã tham mưu cấp ủy lựa chọn nội dung đột phá nhằm tạo sự </w:t>
      </w:r>
      <w:r w:rsidR="009E45EC" w:rsidRPr="0098703C">
        <w:rPr>
          <w:spacing w:val="-2"/>
          <w:sz w:val="28"/>
          <w:szCs w:val="28"/>
          <w:lang w:val="es-BO"/>
        </w:rPr>
        <w:t>chuyển biến rõ rệt trong học tập và làm theo tư tưởng, đạo đức, phong cách Hồ Chí Minh</w:t>
      </w:r>
      <w:r w:rsidR="009E45EC" w:rsidRPr="00141488">
        <w:rPr>
          <w:rStyle w:val="FootnoteReference"/>
          <w:spacing w:val="-2"/>
          <w:sz w:val="28"/>
          <w:szCs w:val="28"/>
        </w:rPr>
        <w:footnoteReference w:id="7"/>
      </w:r>
      <w:r w:rsidR="009E45EC" w:rsidRPr="0098703C">
        <w:rPr>
          <w:spacing w:val="-2"/>
          <w:sz w:val="28"/>
          <w:szCs w:val="28"/>
          <w:lang w:val="es-BO"/>
        </w:rPr>
        <w:t>; t</w:t>
      </w:r>
      <w:r w:rsidR="009E45EC" w:rsidRPr="0098703C">
        <w:rPr>
          <w:rFonts w:eastAsia="Calibri"/>
          <w:spacing w:val="-2"/>
          <w:sz w:val="28"/>
          <w:szCs w:val="28"/>
          <w:lang w:val="es-BO"/>
        </w:rPr>
        <w:t xml:space="preserve">ham mưu </w:t>
      </w:r>
      <w:r w:rsidR="009E45EC" w:rsidRPr="0098703C">
        <w:rPr>
          <w:spacing w:val="-2"/>
          <w:sz w:val="28"/>
          <w:szCs w:val="28"/>
          <w:lang w:val="es-BO"/>
        </w:rPr>
        <w:t xml:space="preserve">cấp </w:t>
      </w:r>
      <w:r w:rsidR="00A27D34" w:rsidRPr="0098703C">
        <w:rPr>
          <w:spacing w:val="-2"/>
          <w:sz w:val="28"/>
          <w:szCs w:val="28"/>
          <w:lang w:val="es-BO"/>
        </w:rPr>
        <w:t xml:space="preserve">ủy </w:t>
      </w:r>
      <w:r w:rsidR="009E45EC" w:rsidRPr="0098703C">
        <w:rPr>
          <w:spacing w:val="-2"/>
          <w:sz w:val="28"/>
          <w:szCs w:val="28"/>
          <w:lang w:val="es-BO"/>
        </w:rPr>
        <w:t>t</w:t>
      </w:r>
      <w:r w:rsidR="009E45EC" w:rsidRPr="0098703C">
        <w:rPr>
          <w:bCs/>
          <w:spacing w:val="-2"/>
          <w:sz w:val="28"/>
          <w:szCs w:val="28"/>
          <w:lang w:val="es-BO"/>
        </w:rPr>
        <w:t>iếp tục chỉ đạo, triển khai</w:t>
      </w:r>
      <w:r w:rsidR="009E45EC" w:rsidRPr="0098703C">
        <w:rPr>
          <w:spacing w:val="-2"/>
          <w:sz w:val="28"/>
          <w:szCs w:val="28"/>
          <w:lang w:val="es-BO"/>
        </w:rPr>
        <w:t xml:space="preserve"> tuyên truyền, nhân rộng các gương điển hình, tiên tiến trong học tập và làm theo tư tưởng, đạo đức phong cách Hồ Chí Minh, 8 lời Bác Hồ căn dặn Đảng bộ và Nhân dân các dân tộc tỉnh Hà Giang; triển khai đăng ký các mô hình học tập và làm theo Bác phù hợp với nhiệm vụ của từng địa phương, đơn vị</w:t>
      </w:r>
      <w:r w:rsidR="009E45EC" w:rsidRPr="00141488">
        <w:rPr>
          <w:rStyle w:val="FootnoteReference"/>
          <w:spacing w:val="-2"/>
          <w:sz w:val="28"/>
          <w:szCs w:val="28"/>
        </w:rPr>
        <w:footnoteReference w:id="8"/>
      </w:r>
      <w:r w:rsidR="009E45EC" w:rsidRPr="0098703C">
        <w:rPr>
          <w:spacing w:val="-2"/>
          <w:sz w:val="28"/>
          <w:szCs w:val="28"/>
          <w:lang w:val="es-BO"/>
        </w:rPr>
        <w:t>.</w:t>
      </w:r>
      <w:r w:rsidR="00520299" w:rsidRPr="0098703C">
        <w:rPr>
          <w:iCs/>
          <w:spacing w:val="-2"/>
          <w:sz w:val="28"/>
          <w:szCs w:val="28"/>
          <w:lang w:val="es-BO"/>
        </w:rPr>
        <w:t xml:space="preserve"> </w:t>
      </w:r>
      <w:r w:rsidR="0098703C">
        <w:rPr>
          <w:bCs/>
          <w:spacing w:val="-2"/>
          <w:sz w:val="28"/>
          <w:szCs w:val="28"/>
          <w:lang w:val="es-BO"/>
        </w:rPr>
        <w:t xml:space="preserve">Ban tuyên giáo </w:t>
      </w:r>
      <w:r w:rsidR="009E45EC" w:rsidRPr="0098703C">
        <w:rPr>
          <w:bCs/>
          <w:spacing w:val="-2"/>
          <w:sz w:val="28"/>
          <w:szCs w:val="28"/>
          <w:lang w:val="es-BO"/>
        </w:rPr>
        <w:t>Huyện ủy Bắc Mê, Hoàng Su Phì tham mưu cấp ủy ban hành Kế hoạch</w:t>
      </w:r>
      <w:r w:rsidR="009E45EC" w:rsidRPr="0098703C">
        <w:rPr>
          <w:rFonts w:eastAsiaTheme="minorHAnsi"/>
          <w:spacing w:val="-2"/>
          <w:sz w:val="28"/>
          <w:szCs w:val="28"/>
          <w:lang w:val="es-BO"/>
        </w:rPr>
        <w:t xml:space="preserve"> </w:t>
      </w:r>
      <w:r w:rsidR="00B365B7" w:rsidRPr="0098703C">
        <w:rPr>
          <w:rFonts w:eastAsiaTheme="minorHAnsi"/>
          <w:spacing w:val="-2"/>
          <w:sz w:val="28"/>
          <w:szCs w:val="28"/>
          <w:lang w:val="es-BO"/>
        </w:rPr>
        <w:t>và tổ</w:t>
      </w:r>
      <w:r w:rsidR="00B365B7" w:rsidRPr="0098703C">
        <w:rPr>
          <w:rFonts w:eastAsiaTheme="minorHAnsi"/>
          <w:spacing w:val="-2"/>
          <w:lang w:val="es-BO"/>
        </w:rPr>
        <w:t xml:space="preserve"> </w:t>
      </w:r>
      <w:r w:rsidR="009E45EC" w:rsidRPr="0098703C">
        <w:rPr>
          <w:rFonts w:eastAsiaTheme="minorHAnsi"/>
          <w:bCs/>
          <w:spacing w:val="-2"/>
          <w:sz w:val="28"/>
          <w:szCs w:val="28"/>
          <w:lang w:val="es-BO"/>
        </w:rPr>
        <w:t>chức Hội nghị biểu dương, khen thưởng các tập thể, cá nhân tiêu biểu, điển hình trong học tập và làm theo tư tưởng, đạo đức, phong cách Hồ Chí Minh năm 2023</w:t>
      </w:r>
      <w:r w:rsidR="009E45EC" w:rsidRPr="0098703C">
        <w:rPr>
          <w:bCs/>
          <w:spacing w:val="-2"/>
          <w:sz w:val="28"/>
          <w:szCs w:val="28"/>
          <w:lang w:val="es-BO"/>
        </w:rPr>
        <w:t xml:space="preserve">; </w:t>
      </w:r>
      <w:r w:rsidR="0098703C">
        <w:rPr>
          <w:bCs/>
          <w:spacing w:val="-2"/>
          <w:sz w:val="28"/>
          <w:szCs w:val="28"/>
          <w:lang w:val="es-BO"/>
        </w:rPr>
        <w:t xml:space="preserve">Ban tuyên giáo </w:t>
      </w:r>
      <w:r w:rsidR="009E45EC" w:rsidRPr="0098703C">
        <w:rPr>
          <w:bCs/>
          <w:spacing w:val="-2"/>
          <w:sz w:val="28"/>
          <w:szCs w:val="28"/>
          <w:lang w:val="es-BO"/>
        </w:rPr>
        <w:t xml:space="preserve">Huyện </w:t>
      </w:r>
      <w:r w:rsidR="009902A4" w:rsidRPr="0098703C">
        <w:rPr>
          <w:bCs/>
          <w:spacing w:val="-2"/>
          <w:sz w:val="28"/>
          <w:szCs w:val="28"/>
          <w:lang w:val="es-BO"/>
        </w:rPr>
        <w:t xml:space="preserve">ủy </w:t>
      </w:r>
      <w:r w:rsidR="009E45EC" w:rsidRPr="0098703C">
        <w:rPr>
          <w:bCs/>
          <w:spacing w:val="-2"/>
          <w:sz w:val="28"/>
          <w:szCs w:val="28"/>
          <w:lang w:val="es-BO"/>
        </w:rPr>
        <w:t>Quang Bình</w:t>
      </w:r>
      <w:r w:rsidR="00A27D34" w:rsidRPr="0098703C">
        <w:rPr>
          <w:bCs/>
          <w:spacing w:val="-2"/>
          <w:sz w:val="28"/>
          <w:szCs w:val="28"/>
          <w:lang w:val="es-BO"/>
        </w:rPr>
        <w:t xml:space="preserve"> tham mưu cấp ủy</w:t>
      </w:r>
      <w:r w:rsidR="009E45EC" w:rsidRPr="0098703C">
        <w:rPr>
          <w:bCs/>
          <w:spacing w:val="-2"/>
          <w:sz w:val="28"/>
          <w:szCs w:val="28"/>
          <w:lang w:val="es-BO"/>
        </w:rPr>
        <w:t xml:space="preserve"> phát động phong trào thi đua thực hiện Lời thư khen Nhân dân các xã thuộc huyện Quang Bình của Chủ</w:t>
      </w:r>
      <w:r w:rsidR="009902A4" w:rsidRPr="0098703C">
        <w:rPr>
          <w:bCs/>
          <w:spacing w:val="-2"/>
          <w:sz w:val="28"/>
          <w:szCs w:val="28"/>
          <w:lang w:val="es-BO"/>
        </w:rPr>
        <w:t xml:space="preserve"> tịch Hồ Chí Minh (01/5/21950). </w:t>
      </w:r>
      <w:r w:rsidR="0098703C">
        <w:rPr>
          <w:spacing w:val="-2"/>
          <w:sz w:val="28"/>
          <w:szCs w:val="28"/>
          <w:lang w:val="es-BO"/>
        </w:rPr>
        <w:t xml:space="preserve">Ban tuyên giáo </w:t>
      </w:r>
      <w:r w:rsidR="00B365B7" w:rsidRPr="0098703C">
        <w:rPr>
          <w:spacing w:val="-2"/>
          <w:sz w:val="28"/>
          <w:szCs w:val="28"/>
          <w:lang w:val="es-BO"/>
        </w:rPr>
        <w:t>các huyện ủy, t</w:t>
      </w:r>
      <w:r w:rsidR="009E45EC" w:rsidRPr="0098703C">
        <w:rPr>
          <w:spacing w:val="-2"/>
          <w:sz w:val="28"/>
          <w:szCs w:val="28"/>
          <w:lang w:val="es-BO"/>
        </w:rPr>
        <w:t xml:space="preserve">hành ủy chủ động, tích cực đưa </w:t>
      </w:r>
      <w:r w:rsidR="009E45EC" w:rsidRPr="0098703C">
        <w:rPr>
          <w:rFonts w:eastAsia="Calibri"/>
          <w:spacing w:val="-2"/>
          <w:sz w:val="28"/>
          <w:szCs w:val="28"/>
          <w:lang w:val="es-BO"/>
        </w:rPr>
        <w:t>chuyên đề học tập và làm theo tư tưởng, đạo đức, phong cách Hồ Chí Minh toàn khóa, chuyên đề năm 2024 vào trong chương trình bồi dưỡng lớp nhận thức về</w:t>
      </w:r>
      <w:r w:rsidR="00A27D34" w:rsidRPr="0098703C">
        <w:rPr>
          <w:rFonts w:eastAsia="Calibri"/>
          <w:spacing w:val="-2"/>
          <w:sz w:val="28"/>
          <w:szCs w:val="28"/>
          <w:lang w:val="es-BO"/>
        </w:rPr>
        <w:t xml:space="preserve"> Đ</w:t>
      </w:r>
      <w:r w:rsidR="009E45EC" w:rsidRPr="0098703C">
        <w:rPr>
          <w:rFonts w:eastAsia="Calibri"/>
          <w:spacing w:val="-2"/>
          <w:sz w:val="28"/>
          <w:szCs w:val="28"/>
          <w:lang w:val="es-BO"/>
        </w:rPr>
        <w:t>ảng cho thanh niên trước khi lên đường nhập ngũ.</w:t>
      </w:r>
    </w:p>
    <w:p w14:paraId="1E8861DF" w14:textId="7030DFAC" w:rsidR="009E45EC" w:rsidRPr="0098703C" w:rsidRDefault="0098703C" w:rsidP="009F3182">
      <w:pPr>
        <w:spacing w:before="120" w:line="340" w:lineRule="exact"/>
        <w:ind w:firstLine="720"/>
        <w:jc w:val="both"/>
        <w:rPr>
          <w:spacing w:val="-2"/>
          <w:sz w:val="28"/>
          <w:szCs w:val="28"/>
          <w:lang w:val="es-BO"/>
        </w:rPr>
      </w:pPr>
      <w:r>
        <w:rPr>
          <w:spacing w:val="-2"/>
          <w:sz w:val="28"/>
          <w:szCs w:val="28"/>
          <w:lang w:val="es-BO"/>
        </w:rPr>
        <w:t xml:space="preserve">Ban tuyên giáo </w:t>
      </w:r>
      <w:r w:rsidR="009E45EC" w:rsidRPr="0098703C">
        <w:rPr>
          <w:spacing w:val="-2"/>
          <w:sz w:val="28"/>
          <w:szCs w:val="28"/>
          <w:lang w:val="es-BO"/>
        </w:rPr>
        <w:t xml:space="preserve">Tỉnh ủy, một số </w:t>
      </w:r>
      <w:r>
        <w:rPr>
          <w:spacing w:val="-2"/>
          <w:sz w:val="28"/>
          <w:szCs w:val="28"/>
          <w:lang w:val="es-BO"/>
        </w:rPr>
        <w:t xml:space="preserve">Ban tuyên giáo </w:t>
      </w:r>
      <w:r w:rsidR="009E45EC" w:rsidRPr="0098703C">
        <w:rPr>
          <w:spacing w:val="-2"/>
          <w:sz w:val="28"/>
          <w:szCs w:val="28"/>
          <w:lang w:val="es-BO"/>
        </w:rPr>
        <w:t>huyện ủy</w:t>
      </w:r>
      <w:r w:rsidR="009E45EC" w:rsidRPr="00141488">
        <w:rPr>
          <w:rStyle w:val="FootnoteReference"/>
          <w:spacing w:val="-2"/>
          <w:sz w:val="28"/>
          <w:szCs w:val="28"/>
        </w:rPr>
        <w:footnoteReference w:id="9"/>
      </w:r>
      <w:r w:rsidR="009E45EC" w:rsidRPr="0098703C">
        <w:rPr>
          <w:spacing w:val="-2"/>
          <w:sz w:val="28"/>
          <w:szCs w:val="28"/>
          <w:lang w:val="es-BO"/>
        </w:rPr>
        <w:t xml:space="preserve"> đã tham mưu cấp ủy ban hành K</w:t>
      </w:r>
      <w:r w:rsidR="009E45EC" w:rsidRPr="0098703C">
        <w:rPr>
          <w:bCs/>
          <w:spacing w:val="-2"/>
          <w:sz w:val="28"/>
          <w:szCs w:val="28"/>
          <w:lang w:val="es-BO"/>
        </w:rPr>
        <w:t xml:space="preserve">ế hoạch đánh giá tình hình thực hiện Kết luận số 01-KL/TW, ngày 18/5/2021 của Bộ Chính trị năm 2023-2024 và triển khai các nhiệm vụ khen thưởng, </w:t>
      </w:r>
      <w:r w:rsidR="009E45EC" w:rsidRPr="0098703C">
        <w:rPr>
          <w:bCs/>
          <w:spacing w:val="-2"/>
          <w:sz w:val="28"/>
          <w:szCs w:val="28"/>
          <w:lang w:val="es-BO"/>
        </w:rPr>
        <w:lastRenderedPageBreak/>
        <w:t>tuyên truyền về học tập và làm theo tư tưởng, đạo đức phong cách Hồ Chí Minh năm 2024 và Kế hoạch triển khai đợt sinh hoạt chính trị,</w:t>
      </w:r>
      <w:r w:rsidR="009902A4" w:rsidRPr="0098703C">
        <w:rPr>
          <w:bCs/>
          <w:spacing w:val="-2"/>
          <w:sz w:val="28"/>
          <w:szCs w:val="28"/>
          <w:lang w:val="es-BO"/>
        </w:rPr>
        <w:t xml:space="preserve"> tư tưởng về nội dung bài viết “</w:t>
      </w:r>
      <w:r w:rsidR="009E45EC" w:rsidRPr="0098703C">
        <w:rPr>
          <w:bCs/>
          <w:i/>
          <w:spacing w:val="-2"/>
          <w:sz w:val="28"/>
          <w:szCs w:val="28"/>
          <w:lang w:val="es-BO"/>
        </w:rPr>
        <w:t>Tự hào và tin tưởng dưới lá cờ vẻ vang của Đảng, quyết tâm xây dựng một nước Việt Nam ngày càng giầu mạnh,</w:t>
      </w:r>
      <w:r w:rsidR="009902A4" w:rsidRPr="0098703C">
        <w:rPr>
          <w:bCs/>
          <w:i/>
          <w:spacing w:val="-2"/>
          <w:sz w:val="28"/>
          <w:szCs w:val="28"/>
          <w:lang w:val="es-BO"/>
        </w:rPr>
        <w:t xml:space="preserve"> văn minh, văn hiến và anh h</w:t>
      </w:r>
      <w:r w:rsidR="00B365B7" w:rsidRPr="0098703C">
        <w:rPr>
          <w:bCs/>
          <w:i/>
          <w:spacing w:val="-2"/>
          <w:sz w:val="28"/>
          <w:szCs w:val="28"/>
          <w:lang w:val="es-BO"/>
        </w:rPr>
        <w:t>ù</w:t>
      </w:r>
      <w:r w:rsidR="009902A4" w:rsidRPr="0098703C">
        <w:rPr>
          <w:bCs/>
          <w:i/>
          <w:spacing w:val="-2"/>
          <w:sz w:val="28"/>
          <w:szCs w:val="28"/>
          <w:lang w:val="es-BO"/>
        </w:rPr>
        <w:t>ng”</w:t>
      </w:r>
      <w:r w:rsidR="009E45EC" w:rsidRPr="0098703C">
        <w:rPr>
          <w:bCs/>
          <w:spacing w:val="-2"/>
          <w:sz w:val="28"/>
          <w:szCs w:val="28"/>
          <w:lang w:val="es-BO"/>
        </w:rPr>
        <w:t xml:space="preserve"> của đồng chí Tổng Bí thư Nguyễn Phú Trọng. </w:t>
      </w:r>
      <w:r w:rsidR="00A27D34" w:rsidRPr="0098703C">
        <w:rPr>
          <w:bCs/>
          <w:spacing w:val="-2"/>
          <w:sz w:val="28"/>
          <w:szCs w:val="28"/>
          <w:lang w:val="es-BO"/>
        </w:rPr>
        <w:t>C</w:t>
      </w:r>
      <w:r w:rsidR="0059101F" w:rsidRPr="0098703C">
        <w:rPr>
          <w:bCs/>
          <w:spacing w:val="-2"/>
          <w:sz w:val="28"/>
          <w:szCs w:val="28"/>
          <w:lang w:val="es-BO"/>
        </w:rPr>
        <w:t>ù</w:t>
      </w:r>
      <w:r w:rsidR="00A27D34" w:rsidRPr="0098703C">
        <w:rPr>
          <w:bCs/>
          <w:spacing w:val="-2"/>
          <w:sz w:val="28"/>
          <w:szCs w:val="28"/>
          <w:lang w:val="es-BO"/>
        </w:rPr>
        <w:t>ng với đó, b</w:t>
      </w:r>
      <w:r w:rsidR="00DB3640" w:rsidRPr="0098703C">
        <w:rPr>
          <w:iCs/>
          <w:spacing w:val="-2"/>
          <w:sz w:val="28"/>
          <w:szCs w:val="28"/>
          <w:lang w:val="es-BO"/>
        </w:rPr>
        <w:t>ám sát hướng dẫn của Trung ương và Kế hoạch của cấp ủy tỉnh</w:t>
      </w:r>
      <w:r w:rsidR="00DB3640" w:rsidRPr="00141488">
        <w:rPr>
          <w:rStyle w:val="FootnoteReference"/>
          <w:iCs/>
          <w:spacing w:val="-2"/>
          <w:sz w:val="28"/>
          <w:szCs w:val="28"/>
        </w:rPr>
        <w:footnoteReference w:id="10"/>
      </w:r>
      <w:r w:rsidR="00DB3640" w:rsidRPr="0098703C">
        <w:rPr>
          <w:iCs/>
          <w:spacing w:val="-2"/>
          <w:sz w:val="28"/>
          <w:szCs w:val="28"/>
          <w:lang w:val="es-BO"/>
        </w:rPr>
        <w:t xml:space="preserve">, </w:t>
      </w:r>
      <w:r>
        <w:rPr>
          <w:rStyle w:val="FootnoteReference"/>
          <w:spacing w:val="-2"/>
          <w:sz w:val="28"/>
          <w:szCs w:val="28"/>
          <w:vertAlign w:val="baseline"/>
          <w:lang w:val="es-BO"/>
        </w:rPr>
        <w:t xml:space="preserve">Ban tuyên giáo </w:t>
      </w:r>
      <w:r w:rsidR="00DB3640" w:rsidRPr="0098703C">
        <w:rPr>
          <w:rStyle w:val="FootnoteReference"/>
          <w:spacing w:val="-2"/>
          <w:sz w:val="28"/>
          <w:szCs w:val="28"/>
          <w:vertAlign w:val="baseline"/>
          <w:lang w:val="es-BO"/>
        </w:rPr>
        <w:t xml:space="preserve">Tỉnh ủy ban hành hướng dẫn </w:t>
      </w:r>
      <w:r w:rsidR="00DB3640" w:rsidRPr="0098703C">
        <w:rPr>
          <w:spacing w:val="-2"/>
          <w:sz w:val="28"/>
          <w:szCs w:val="28"/>
          <w:lang w:val="es-BO"/>
        </w:rPr>
        <w:t xml:space="preserve">các huyện ủy, thành ủy, đảng ủy trực thuộc </w:t>
      </w:r>
      <w:r w:rsidR="00DB3640" w:rsidRPr="0098703C">
        <w:rPr>
          <w:rStyle w:val="FootnoteReference"/>
          <w:spacing w:val="-2"/>
          <w:sz w:val="28"/>
          <w:szCs w:val="28"/>
          <w:vertAlign w:val="baseline"/>
          <w:lang w:val="es-BO"/>
        </w:rPr>
        <w:t xml:space="preserve">lựa chọn và gửi hồ sơ biểu dương, khen thưởng tập thể, cá nhân tiêu biểu trong học tập và làm theo tư tưởng, </w:t>
      </w:r>
      <w:r w:rsidR="00A27D34" w:rsidRPr="0098703C">
        <w:rPr>
          <w:rStyle w:val="FootnoteReference"/>
          <w:spacing w:val="-2"/>
          <w:sz w:val="28"/>
          <w:szCs w:val="28"/>
          <w:vertAlign w:val="baseline"/>
          <w:lang w:val="es-BO"/>
        </w:rPr>
        <w:t>đạo đức, phong cách Hồ Chí Minh.</w:t>
      </w:r>
      <w:r w:rsidR="00DB3640" w:rsidRPr="0098703C">
        <w:rPr>
          <w:rStyle w:val="FootnoteReference"/>
          <w:spacing w:val="-2"/>
          <w:sz w:val="28"/>
          <w:szCs w:val="28"/>
          <w:vertAlign w:val="baseline"/>
          <w:lang w:val="es-BO"/>
        </w:rPr>
        <w:t xml:space="preserve"> Theo đó, </w:t>
      </w:r>
      <w:r>
        <w:rPr>
          <w:spacing w:val="-2"/>
          <w:sz w:val="28"/>
          <w:szCs w:val="28"/>
          <w:lang w:val="es-BO"/>
        </w:rPr>
        <w:t xml:space="preserve">Ban tuyên giáo </w:t>
      </w:r>
      <w:r w:rsidR="00DB3640" w:rsidRPr="0098703C">
        <w:rPr>
          <w:rStyle w:val="FootnoteReference"/>
          <w:spacing w:val="-2"/>
          <w:sz w:val="28"/>
          <w:szCs w:val="28"/>
          <w:vertAlign w:val="baseline"/>
          <w:lang w:val="es-BO"/>
        </w:rPr>
        <w:t xml:space="preserve">các cấp tham mưu cấp ủy lựa chọn, giới thiệu </w:t>
      </w:r>
      <w:r w:rsidR="00DB3640" w:rsidRPr="0098703C">
        <w:rPr>
          <w:spacing w:val="-2"/>
          <w:sz w:val="28"/>
          <w:szCs w:val="28"/>
          <w:lang w:val="es-BO"/>
        </w:rPr>
        <w:t xml:space="preserve">gương </w:t>
      </w:r>
      <w:r w:rsidR="00DB3640" w:rsidRPr="0098703C">
        <w:rPr>
          <w:rStyle w:val="FootnoteReference"/>
          <w:spacing w:val="-2"/>
          <w:sz w:val="28"/>
          <w:szCs w:val="28"/>
          <w:vertAlign w:val="baseline"/>
          <w:lang w:val="es-BO"/>
        </w:rPr>
        <w:t>điển hình</w:t>
      </w:r>
      <w:r w:rsidR="00DB3640" w:rsidRPr="0098703C">
        <w:rPr>
          <w:spacing w:val="-2"/>
          <w:sz w:val="28"/>
          <w:szCs w:val="28"/>
          <w:lang w:val="es-BO"/>
        </w:rPr>
        <w:t xml:space="preserve">, gửi </w:t>
      </w:r>
      <w:r>
        <w:rPr>
          <w:spacing w:val="-2"/>
          <w:sz w:val="28"/>
          <w:szCs w:val="28"/>
          <w:lang w:val="es-BO"/>
        </w:rPr>
        <w:t xml:space="preserve">Ban tuyên giáo </w:t>
      </w:r>
      <w:r w:rsidR="00DB3640" w:rsidRPr="0098703C">
        <w:rPr>
          <w:spacing w:val="-2"/>
          <w:sz w:val="28"/>
          <w:szCs w:val="28"/>
          <w:lang w:val="es-BO"/>
        </w:rPr>
        <w:t>Tỉnh ủy tổng hợp, đề xuất gương điển hình để</w:t>
      </w:r>
      <w:r w:rsidR="00A27D34" w:rsidRPr="0098703C">
        <w:rPr>
          <w:spacing w:val="-2"/>
          <w:sz w:val="28"/>
          <w:szCs w:val="28"/>
          <w:lang w:val="es-BO"/>
        </w:rPr>
        <w:t xml:space="preserve"> Trung ương</w:t>
      </w:r>
      <w:r w:rsidR="00DB3640" w:rsidRPr="0098703C">
        <w:rPr>
          <w:spacing w:val="-2"/>
          <w:sz w:val="28"/>
          <w:szCs w:val="28"/>
          <w:lang w:val="es-BO"/>
        </w:rPr>
        <w:t xml:space="preserve"> làm tư liệu phục vụ triển lãm </w:t>
      </w:r>
      <w:r w:rsidR="00DB3640" w:rsidRPr="0098703C">
        <w:rPr>
          <w:i/>
          <w:spacing w:val="-2"/>
          <w:sz w:val="28"/>
          <w:szCs w:val="28"/>
          <w:lang w:val="es-BO"/>
        </w:rPr>
        <w:t xml:space="preserve">“Những tấm gương bình dị mà cao quý” </w:t>
      </w:r>
      <w:r w:rsidR="00DB3640" w:rsidRPr="0098703C">
        <w:rPr>
          <w:spacing w:val="-2"/>
          <w:sz w:val="28"/>
          <w:szCs w:val="28"/>
          <w:lang w:val="es-BO"/>
        </w:rPr>
        <w:t xml:space="preserve">và các triển lãm chuyên đề; xây dựng phim ngắn, phim tài liệu phục vụ công tác tuyên truyền, giáo dục về học tập và làm theo tư tưởng, đạo đức, phong cách Hồ Chí Minh năm 2024. </w:t>
      </w:r>
    </w:p>
    <w:p w14:paraId="711F58F0" w14:textId="21E6CCF9" w:rsidR="0067777E" w:rsidRPr="0098703C" w:rsidRDefault="003963F1" w:rsidP="009F3182">
      <w:pPr>
        <w:spacing w:before="120" w:line="340" w:lineRule="exact"/>
        <w:ind w:firstLine="720"/>
        <w:jc w:val="both"/>
        <w:rPr>
          <w:color w:val="000000" w:themeColor="text1"/>
          <w:spacing w:val="-2"/>
          <w:sz w:val="28"/>
          <w:szCs w:val="28"/>
          <w:lang w:val="es-BO"/>
        </w:rPr>
      </w:pPr>
      <w:r w:rsidRPr="00141488">
        <w:rPr>
          <w:iCs/>
          <w:color w:val="000000" w:themeColor="text1"/>
          <w:spacing w:val="-2"/>
          <w:sz w:val="28"/>
          <w:szCs w:val="28"/>
          <w:lang w:val="vi-VN"/>
        </w:rPr>
        <w:t>-</w:t>
      </w:r>
      <w:r w:rsidR="00E10260" w:rsidRPr="0098703C">
        <w:rPr>
          <w:iCs/>
          <w:color w:val="000000" w:themeColor="text1"/>
          <w:spacing w:val="-2"/>
          <w:sz w:val="28"/>
          <w:szCs w:val="28"/>
          <w:lang w:val="es-BO"/>
        </w:rPr>
        <w:t xml:space="preserve"> </w:t>
      </w:r>
      <w:r w:rsidR="00C6746B" w:rsidRPr="0098703C">
        <w:rPr>
          <w:i/>
          <w:iCs/>
          <w:color w:val="000000" w:themeColor="text1"/>
          <w:spacing w:val="-2"/>
          <w:sz w:val="28"/>
          <w:szCs w:val="28"/>
          <w:lang w:val="es-BO"/>
        </w:rPr>
        <w:t>C</w:t>
      </w:r>
      <w:r w:rsidRPr="00141488">
        <w:rPr>
          <w:i/>
          <w:iCs/>
          <w:color w:val="000000" w:themeColor="text1"/>
          <w:spacing w:val="-2"/>
          <w:sz w:val="28"/>
          <w:szCs w:val="28"/>
          <w:lang w:val="vi-VN"/>
        </w:rPr>
        <w:t>ơ quan Thường trực của Ban chỉ đạo công tác thông tin đối ngoại của Đảng bộ tỉnh</w:t>
      </w:r>
      <w:r w:rsidRPr="00141488">
        <w:rPr>
          <w:color w:val="000000" w:themeColor="text1"/>
          <w:spacing w:val="-2"/>
          <w:sz w:val="28"/>
          <w:szCs w:val="28"/>
          <w:lang w:val="vi-VN"/>
        </w:rPr>
        <w:t xml:space="preserve">: </w:t>
      </w:r>
      <w:r w:rsidR="0098703C">
        <w:rPr>
          <w:color w:val="000000" w:themeColor="text1"/>
          <w:spacing w:val="-2"/>
          <w:sz w:val="28"/>
          <w:szCs w:val="28"/>
          <w:lang w:val="es-BO"/>
        </w:rPr>
        <w:t xml:space="preserve">Ban tuyên giáo </w:t>
      </w:r>
      <w:r w:rsidR="0067777E" w:rsidRPr="0098703C">
        <w:rPr>
          <w:color w:val="000000" w:themeColor="text1"/>
          <w:spacing w:val="-2"/>
          <w:sz w:val="28"/>
          <w:szCs w:val="28"/>
          <w:lang w:val="es-BO"/>
        </w:rPr>
        <w:t xml:space="preserve">Tỉnh ủy tham mưu Ban Chỉ đạo Công tác thông tin đối ngoại Đảng bộ tỉnh </w:t>
      </w:r>
      <w:r w:rsidR="009F5CF6" w:rsidRPr="0098703C">
        <w:rPr>
          <w:color w:val="000000" w:themeColor="text1"/>
          <w:spacing w:val="-2"/>
          <w:sz w:val="28"/>
          <w:szCs w:val="28"/>
          <w:lang w:val="es-BO"/>
        </w:rPr>
        <w:t>năm 2024</w:t>
      </w:r>
      <w:r w:rsidR="00B365B7" w:rsidRPr="0098703C">
        <w:rPr>
          <w:color w:val="000000" w:themeColor="text1"/>
          <w:spacing w:val="-2"/>
          <w:sz w:val="28"/>
          <w:szCs w:val="28"/>
          <w:lang w:val="es-BO"/>
        </w:rPr>
        <w:t xml:space="preserve"> ban hành Kế hoạch hoạt động của Ban Chỉ đạo.</w:t>
      </w:r>
      <w:r w:rsidR="009F5CF6" w:rsidRPr="0098703C">
        <w:rPr>
          <w:color w:val="000000" w:themeColor="text1"/>
          <w:spacing w:val="-2"/>
          <w:sz w:val="28"/>
          <w:szCs w:val="28"/>
          <w:lang w:val="es-BO"/>
        </w:rPr>
        <w:t xml:space="preserve"> </w:t>
      </w:r>
      <w:r w:rsidR="0098703C">
        <w:rPr>
          <w:color w:val="000000" w:themeColor="text1"/>
          <w:spacing w:val="-2"/>
          <w:sz w:val="28"/>
          <w:szCs w:val="28"/>
          <w:lang w:val="es-BO"/>
        </w:rPr>
        <w:t xml:space="preserve">Ban tuyên giáo </w:t>
      </w:r>
      <w:r w:rsidR="00DB419E" w:rsidRPr="0098703C">
        <w:rPr>
          <w:color w:val="000000" w:themeColor="text1"/>
          <w:spacing w:val="-2"/>
          <w:sz w:val="28"/>
          <w:szCs w:val="28"/>
          <w:lang w:val="es-BO"/>
        </w:rPr>
        <w:t>các cấp kịp</w:t>
      </w:r>
      <w:r w:rsidR="00A27D34" w:rsidRPr="0098703C">
        <w:rPr>
          <w:color w:val="000000" w:themeColor="text1"/>
          <w:spacing w:val="-2"/>
          <w:sz w:val="28"/>
          <w:szCs w:val="28"/>
          <w:lang w:val="es-BO"/>
        </w:rPr>
        <w:t xml:space="preserve"> thời tham mưu cấp ủy ban hành K</w:t>
      </w:r>
      <w:r w:rsidR="00DB419E" w:rsidRPr="0098703C">
        <w:rPr>
          <w:color w:val="000000" w:themeColor="text1"/>
          <w:spacing w:val="-2"/>
          <w:sz w:val="28"/>
          <w:szCs w:val="28"/>
          <w:lang w:val="es-BO"/>
        </w:rPr>
        <w:t>ế hoạch</w:t>
      </w:r>
      <w:r w:rsidR="00E15994" w:rsidRPr="0098703C">
        <w:rPr>
          <w:color w:val="000000" w:themeColor="text1"/>
          <w:spacing w:val="-2"/>
          <w:sz w:val="28"/>
          <w:szCs w:val="28"/>
          <w:lang w:val="es-BO"/>
        </w:rPr>
        <w:t xml:space="preserve"> công tác thông tin đối ngoại, K</w:t>
      </w:r>
      <w:r w:rsidR="00A27D34" w:rsidRPr="0098703C">
        <w:rPr>
          <w:color w:val="000000" w:themeColor="text1"/>
          <w:spacing w:val="-2"/>
          <w:sz w:val="28"/>
          <w:szCs w:val="28"/>
          <w:lang w:val="es-BO"/>
        </w:rPr>
        <w:t>ế hoạch tuyên truyền biển đảo, K</w:t>
      </w:r>
      <w:r w:rsidR="00DB419E" w:rsidRPr="0098703C">
        <w:rPr>
          <w:color w:val="000000" w:themeColor="text1"/>
          <w:spacing w:val="-2"/>
          <w:sz w:val="28"/>
          <w:szCs w:val="28"/>
          <w:lang w:val="es-BO"/>
        </w:rPr>
        <w:t>ế hoạch</w:t>
      </w:r>
      <w:r w:rsidR="00A27D34" w:rsidRPr="0098703C">
        <w:rPr>
          <w:color w:val="000000" w:themeColor="text1"/>
          <w:spacing w:val="-2"/>
          <w:sz w:val="28"/>
          <w:szCs w:val="28"/>
          <w:lang w:val="es-BO"/>
        </w:rPr>
        <w:t xml:space="preserve"> tuyên truyền</w:t>
      </w:r>
      <w:r w:rsidR="00DB419E" w:rsidRPr="0098703C">
        <w:rPr>
          <w:color w:val="000000" w:themeColor="text1"/>
          <w:spacing w:val="-2"/>
          <w:sz w:val="28"/>
          <w:szCs w:val="28"/>
          <w:lang w:val="es-BO"/>
        </w:rPr>
        <w:t xml:space="preserve"> quản lý biên giới đất liến Việt Nam </w:t>
      </w:r>
      <w:r w:rsidR="0067777E" w:rsidRPr="0098703C">
        <w:rPr>
          <w:color w:val="000000" w:themeColor="text1"/>
          <w:spacing w:val="-2"/>
          <w:sz w:val="28"/>
          <w:szCs w:val="28"/>
          <w:lang w:val="es-BO"/>
        </w:rPr>
        <w:t xml:space="preserve">- </w:t>
      </w:r>
      <w:r w:rsidR="00DB419E" w:rsidRPr="0098703C">
        <w:rPr>
          <w:color w:val="000000" w:themeColor="text1"/>
          <w:spacing w:val="-2"/>
          <w:sz w:val="28"/>
          <w:szCs w:val="28"/>
          <w:lang w:val="es-BO"/>
        </w:rPr>
        <w:t>Trung Quốc p</w:t>
      </w:r>
      <w:r w:rsidR="0067777E" w:rsidRPr="0098703C">
        <w:rPr>
          <w:color w:val="000000" w:themeColor="text1"/>
          <w:spacing w:val="-2"/>
          <w:sz w:val="28"/>
          <w:szCs w:val="28"/>
          <w:lang w:val="es-BO"/>
        </w:rPr>
        <w:t>hù hợp với thực tiễn địa phương</w:t>
      </w:r>
      <w:r w:rsidR="00B365B7" w:rsidRPr="0098703C">
        <w:rPr>
          <w:color w:val="000000" w:themeColor="text1"/>
          <w:spacing w:val="-2"/>
          <w:sz w:val="28"/>
          <w:szCs w:val="28"/>
          <w:lang w:val="es-BO"/>
        </w:rPr>
        <w:t>, đơn vị</w:t>
      </w:r>
      <w:r w:rsidR="0067777E" w:rsidRPr="0098703C">
        <w:rPr>
          <w:color w:val="000000" w:themeColor="text1"/>
          <w:spacing w:val="-2"/>
          <w:sz w:val="28"/>
          <w:szCs w:val="28"/>
          <w:lang w:val="es-BO"/>
        </w:rPr>
        <w:t>; tích cực, chủ động phối hợp với các cơ quan báo chí truyền thông đẩy mạnh tuyên truyền</w:t>
      </w:r>
      <w:r w:rsidR="00B365B7" w:rsidRPr="0098703C">
        <w:rPr>
          <w:color w:val="000000" w:themeColor="text1"/>
          <w:spacing w:val="-2"/>
          <w:sz w:val="28"/>
          <w:szCs w:val="28"/>
          <w:lang w:val="es-BO"/>
        </w:rPr>
        <w:t>,</w:t>
      </w:r>
      <w:r w:rsidR="0067777E" w:rsidRPr="0098703C">
        <w:rPr>
          <w:color w:val="000000" w:themeColor="text1"/>
          <w:spacing w:val="-2"/>
          <w:sz w:val="28"/>
          <w:szCs w:val="28"/>
          <w:lang w:val="es-BO"/>
        </w:rPr>
        <w:t xml:space="preserve"> thông tin, hình ảnh tích cực của địa phương đến bạn bè trong nước và quốc tế. Chú trọng chỉ đạo, định hướng, theo dõi triển khai thực hiện các nội dung thông tin tuyên truyền kỷ niệm 45 năm Cuộc chiến đấu bảo vệ biên giới phía Bắc của Tổ quốc (17/02/1979-17/02/2024) đảm bảo đúng định hướng, đồng thời quan tâm nắm bắt, phản ánh dư luận xã hội liên quan đến các hoạt động kỷ niệm</w:t>
      </w:r>
      <w:r w:rsidR="00227C3F" w:rsidRPr="0098703C">
        <w:rPr>
          <w:color w:val="000000" w:themeColor="text1"/>
          <w:spacing w:val="-2"/>
          <w:sz w:val="28"/>
          <w:szCs w:val="28"/>
          <w:lang w:val="es-BO"/>
        </w:rPr>
        <w:t>.</w:t>
      </w:r>
    </w:p>
    <w:p w14:paraId="5AA3E07A" w14:textId="20B0F936" w:rsidR="00710702" w:rsidRPr="0098703C" w:rsidRDefault="00D577D1" w:rsidP="009F3182">
      <w:pPr>
        <w:pStyle w:val="FootnoteText"/>
        <w:spacing w:before="120" w:line="340" w:lineRule="exact"/>
        <w:ind w:firstLine="720"/>
        <w:jc w:val="both"/>
        <w:rPr>
          <w:rFonts w:ascii="Times New Roman" w:hAnsi="Times New Roman"/>
          <w:spacing w:val="-2"/>
          <w:sz w:val="28"/>
          <w:szCs w:val="28"/>
          <w:lang w:val="es-BO"/>
        </w:rPr>
      </w:pPr>
      <w:r w:rsidRPr="00141488">
        <w:rPr>
          <w:rFonts w:ascii="Times New Roman" w:hAnsi="Times New Roman"/>
          <w:i/>
          <w:iCs/>
          <w:color w:val="000000" w:themeColor="text1"/>
          <w:spacing w:val="-2"/>
          <w:sz w:val="28"/>
          <w:szCs w:val="28"/>
          <w:lang w:val="vi-VN"/>
        </w:rPr>
        <w:t>- Cơ quan Thường trực Ban chỉ</w:t>
      </w:r>
      <w:r w:rsidR="00913DF4" w:rsidRPr="0098703C">
        <w:rPr>
          <w:rFonts w:ascii="Times New Roman" w:hAnsi="Times New Roman"/>
          <w:i/>
          <w:iCs/>
          <w:color w:val="000000" w:themeColor="text1"/>
          <w:spacing w:val="-2"/>
          <w:sz w:val="28"/>
          <w:szCs w:val="28"/>
          <w:lang w:val="es-BO"/>
        </w:rPr>
        <w:t xml:space="preserve"> đạo</w:t>
      </w:r>
      <w:r w:rsidR="0050002D" w:rsidRPr="0098703C">
        <w:rPr>
          <w:rFonts w:ascii="Times New Roman" w:hAnsi="Times New Roman"/>
          <w:i/>
          <w:iCs/>
          <w:color w:val="000000" w:themeColor="text1"/>
          <w:spacing w:val="-2"/>
          <w:sz w:val="28"/>
          <w:szCs w:val="28"/>
          <w:lang w:val="es-BO"/>
        </w:rPr>
        <w:t xml:space="preserve"> </w:t>
      </w:r>
      <w:r w:rsidR="000C5E7D" w:rsidRPr="0098703C">
        <w:rPr>
          <w:rFonts w:ascii="Times New Roman" w:hAnsi="Times New Roman"/>
          <w:i/>
          <w:color w:val="000000" w:themeColor="text1"/>
          <w:spacing w:val="-2"/>
          <w:sz w:val="28"/>
          <w:szCs w:val="28"/>
          <w:lang w:val="es-BO"/>
        </w:rPr>
        <w:t>35</w:t>
      </w:r>
      <w:r w:rsidR="007821FD" w:rsidRPr="0098703C">
        <w:rPr>
          <w:rFonts w:ascii="Times New Roman" w:hAnsi="Times New Roman"/>
          <w:i/>
          <w:color w:val="000000" w:themeColor="text1"/>
          <w:spacing w:val="-2"/>
          <w:sz w:val="28"/>
          <w:szCs w:val="28"/>
          <w:lang w:val="es-BO"/>
        </w:rPr>
        <w:t xml:space="preserve"> tỉnh</w:t>
      </w:r>
      <w:r w:rsidR="0050002D" w:rsidRPr="00141488">
        <w:rPr>
          <w:rFonts w:ascii="Times New Roman" w:hAnsi="Times New Roman"/>
          <w:color w:val="000000" w:themeColor="text1"/>
          <w:spacing w:val="-2"/>
          <w:sz w:val="28"/>
          <w:szCs w:val="28"/>
          <w:lang w:val="vi-VN"/>
        </w:rPr>
        <w:t>:</w:t>
      </w:r>
      <w:r w:rsidR="00B34F58" w:rsidRPr="0098703C">
        <w:rPr>
          <w:rFonts w:ascii="Times New Roman" w:hAnsi="Times New Roman"/>
          <w:color w:val="000000" w:themeColor="text1"/>
          <w:spacing w:val="-2"/>
          <w:sz w:val="28"/>
          <w:szCs w:val="28"/>
          <w:lang w:val="es-BO"/>
        </w:rPr>
        <w:t xml:space="preserve"> </w:t>
      </w:r>
      <w:r w:rsidR="0098703C">
        <w:rPr>
          <w:rFonts w:ascii="Times New Roman" w:hAnsi="Times New Roman"/>
          <w:color w:val="000000" w:themeColor="text1"/>
          <w:spacing w:val="-2"/>
          <w:sz w:val="28"/>
          <w:szCs w:val="28"/>
          <w:lang w:val="es-BO"/>
        </w:rPr>
        <w:t xml:space="preserve">Ban tuyên giáo </w:t>
      </w:r>
      <w:r w:rsidR="00B34F58" w:rsidRPr="0098703C">
        <w:rPr>
          <w:rFonts w:ascii="Times New Roman" w:hAnsi="Times New Roman"/>
          <w:color w:val="000000" w:themeColor="text1"/>
          <w:spacing w:val="-2"/>
          <w:sz w:val="28"/>
          <w:szCs w:val="28"/>
          <w:lang w:val="es-BO"/>
        </w:rPr>
        <w:t xml:space="preserve">Tỉnh ủy </w:t>
      </w:r>
      <w:r w:rsidR="00143E90" w:rsidRPr="0098703C">
        <w:rPr>
          <w:rFonts w:ascii="Times New Roman" w:hAnsi="Times New Roman"/>
          <w:color w:val="000000" w:themeColor="text1"/>
          <w:spacing w:val="-2"/>
          <w:sz w:val="28"/>
          <w:szCs w:val="28"/>
          <w:lang w:val="es-BO"/>
        </w:rPr>
        <w:t>t</w:t>
      </w:r>
      <w:r w:rsidR="00B34F58" w:rsidRPr="0098703C">
        <w:rPr>
          <w:rFonts w:ascii="Times New Roman" w:hAnsi="Times New Roman"/>
          <w:color w:val="000000" w:themeColor="text1"/>
          <w:spacing w:val="-2"/>
          <w:sz w:val="28"/>
          <w:szCs w:val="28"/>
          <w:lang w:val="es-BO"/>
        </w:rPr>
        <w:t xml:space="preserve">ham mưu Ban Thường vụ Tỉnh ủy ban hành Kế hoạch, tổ chức </w:t>
      </w:r>
      <w:r w:rsidR="00B34F58" w:rsidRPr="0098703C">
        <w:rPr>
          <w:rFonts w:ascii="Times New Roman" w:hAnsi="Times New Roman"/>
          <w:spacing w:val="-2"/>
          <w:sz w:val="28"/>
          <w:szCs w:val="28"/>
          <w:lang w:val="es-BO"/>
        </w:rPr>
        <w:t xml:space="preserve">phát động Cuộc thi chính luận về bảo vệ nền tảng tư tưởng của Đảng </w:t>
      </w:r>
      <w:r w:rsidR="00B34F58" w:rsidRPr="00141488">
        <w:rPr>
          <w:rFonts w:ascii="Times New Roman" w:hAnsi="Times New Roman"/>
          <w:spacing w:val="-2"/>
          <w:sz w:val="28"/>
          <w:szCs w:val="28"/>
          <w:lang w:val="vi-VN"/>
        </w:rPr>
        <w:t>năm</w:t>
      </w:r>
      <w:r w:rsidR="000208BE" w:rsidRPr="0098703C">
        <w:rPr>
          <w:rFonts w:ascii="Times New Roman" w:hAnsi="Times New Roman"/>
          <w:spacing w:val="-2"/>
          <w:sz w:val="28"/>
          <w:szCs w:val="28"/>
          <w:lang w:val="es-BO"/>
        </w:rPr>
        <w:t xml:space="preserve"> 2024;</w:t>
      </w:r>
      <w:r w:rsidR="00B34F58" w:rsidRPr="00141488">
        <w:rPr>
          <w:rFonts w:ascii="Times New Roman" w:hAnsi="Times New Roman"/>
          <w:spacing w:val="-2"/>
          <w:sz w:val="28"/>
          <w:szCs w:val="28"/>
          <w:lang w:val="vi-VN"/>
        </w:rPr>
        <w:t xml:space="preserve"> </w:t>
      </w:r>
      <w:r w:rsidR="008B78A3" w:rsidRPr="0098703C">
        <w:rPr>
          <w:rFonts w:ascii="Times New Roman" w:hAnsi="Times New Roman"/>
          <w:color w:val="000000" w:themeColor="text1"/>
          <w:spacing w:val="-2"/>
          <w:sz w:val="28"/>
          <w:szCs w:val="28"/>
          <w:lang w:val="es-BO"/>
        </w:rPr>
        <w:t>tham</w:t>
      </w:r>
      <w:r w:rsidR="00A27D34" w:rsidRPr="0098703C">
        <w:rPr>
          <w:rFonts w:ascii="Times New Roman" w:hAnsi="Times New Roman"/>
          <w:color w:val="000000" w:themeColor="text1"/>
          <w:spacing w:val="-2"/>
          <w:sz w:val="28"/>
          <w:szCs w:val="28"/>
          <w:lang w:val="es-BO"/>
        </w:rPr>
        <w:t xml:space="preserve"> mưu</w:t>
      </w:r>
      <w:r w:rsidR="008B78A3" w:rsidRPr="0098703C">
        <w:rPr>
          <w:rFonts w:ascii="Times New Roman" w:hAnsi="Times New Roman"/>
          <w:color w:val="000000" w:themeColor="text1"/>
          <w:spacing w:val="-2"/>
          <w:sz w:val="28"/>
          <w:szCs w:val="28"/>
          <w:lang w:val="es-BO"/>
        </w:rPr>
        <w:t xml:space="preserve"> </w:t>
      </w:r>
      <w:r w:rsidR="00B34F58" w:rsidRPr="0098703C">
        <w:rPr>
          <w:rFonts w:ascii="Times New Roman" w:hAnsi="Times New Roman"/>
          <w:color w:val="000000" w:themeColor="text1"/>
          <w:spacing w:val="-2"/>
          <w:sz w:val="28"/>
          <w:szCs w:val="28"/>
          <w:lang w:val="es-BO"/>
        </w:rPr>
        <w:t>Ban Chỉ đạo</w:t>
      </w:r>
      <w:r w:rsidR="00B71D44" w:rsidRPr="0098703C">
        <w:rPr>
          <w:rFonts w:ascii="Times New Roman" w:hAnsi="Times New Roman"/>
          <w:color w:val="000000" w:themeColor="text1"/>
          <w:spacing w:val="-2"/>
          <w:sz w:val="28"/>
          <w:szCs w:val="28"/>
          <w:lang w:val="es-BO"/>
        </w:rPr>
        <w:t xml:space="preserve"> </w:t>
      </w:r>
      <w:r w:rsidR="00B34F58" w:rsidRPr="0098703C">
        <w:rPr>
          <w:rFonts w:ascii="Times New Roman" w:hAnsi="Times New Roman"/>
          <w:color w:val="000000" w:themeColor="text1"/>
          <w:spacing w:val="-2"/>
          <w:sz w:val="28"/>
          <w:szCs w:val="28"/>
          <w:lang w:val="es-BO"/>
        </w:rPr>
        <w:t>35 cấp tỉ</w:t>
      </w:r>
      <w:r w:rsidR="00A27D34" w:rsidRPr="0098703C">
        <w:rPr>
          <w:rFonts w:ascii="Times New Roman" w:hAnsi="Times New Roman"/>
          <w:color w:val="000000" w:themeColor="text1"/>
          <w:spacing w:val="-2"/>
          <w:sz w:val="28"/>
          <w:szCs w:val="28"/>
          <w:lang w:val="es-BO"/>
        </w:rPr>
        <w:t>nh ban hành K</w:t>
      </w:r>
      <w:r w:rsidR="00B34F58" w:rsidRPr="0098703C">
        <w:rPr>
          <w:rFonts w:ascii="Times New Roman" w:hAnsi="Times New Roman"/>
          <w:color w:val="000000" w:themeColor="text1"/>
          <w:spacing w:val="-2"/>
          <w:sz w:val="28"/>
          <w:szCs w:val="28"/>
          <w:lang w:val="es-BO"/>
        </w:rPr>
        <w:t>ế hoạch hoạt động năm 2024</w:t>
      </w:r>
      <w:r w:rsidR="000208BE" w:rsidRPr="0098703C">
        <w:rPr>
          <w:rFonts w:ascii="Times New Roman" w:hAnsi="Times New Roman"/>
          <w:color w:val="000000" w:themeColor="text1"/>
          <w:spacing w:val="-2"/>
          <w:sz w:val="28"/>
          <w:szCs w:val="28"/>
          <w:lang w:val="es-BO"/>
        </w:rPr>
        <w:t>; t</w:t>
      </w:r>
      <w:r w:rsidR="008B78A3" w:rsidRPr="0098703C">
        <w:rPr>
          <w:rFonts w:ascii="Times New Roman" w:hAnsi="Times New Roman"/>
          <w:spacing w:val="-2"/>
          <w:sz w:val="28"/>
          <w:szCs w:val="28"/>
          <w:lang w:val="es-BO"/>
        </w:rPr>
        <w:t xml:space="preserve">iếp tục phối hợp với các các cơ quan thành viên Ban chỉ đạo theo dõi, triển khai bảo vệ nền tảng tư tưởng của Đảng, đấu tranh phản bác các thông tin xấu, độc trên </w:t>
      </w:r>
      <w:r w:rsidR="00A27D34" w:rsidRPr="0098703C">
        <w:rPr>
          <w:rFonts w:ascii="Times New Roman" w:hAnsi="Times New Roman"/>
          <w:spacing w:val="-2"/>
          <w:sz w:val="28"/>
          <w:szCs w:val="28"/>
          <w:lang w:val="es-BO"/>
        </w:rPr>
        <w:t>không gian mạng</w:t>
      </w:r>
      <w:r w:rsidR="008B78A3" w:rsidRPr="0098703C">
        <w:rPr>
          <w:rFonts w:ascii="Times New Roman" w:hAnsi="Times New Roman"/>
          <w:spacing w:val="-2"/>
          <w:sz w:val="28"/>
          <w:szCs w:val="28"/>
          <w:lang w:val="es-BO"/>
        </w:rPr>
        <w:t>; tiếp tục duy trì thường xuyên, hiệu quả fanpage “Miền Cực Bắc”...</w:t>
      </w:r>
      <w:r w:rsidR="00710702" w:rsidRPr="0098703C">
        <w:rPr>
          <w:rFonts w:ascii="Times New Roman" w:hAnsi="Times New Roman"/>
          <w:spacing w:val="-2"/>
          <w:sz w:val="28"/>
          <w:szCs w:val="28"/>
          <w:lang w:val="es-BO"/>
        </w:rPr>
        <w:t xml:space="preserve"> </w:t>
      </w:r>
    </w:p>
    <w:p w14:paraId="5BE79ABC" w14:textId="26095688" w:rsidR="003A6458" w:rsidRPr="00141488" w:rsidRDefault="008B78A3" w:rsidP="009F3182">
      <w:pPr>
        <w:pStyle w:val="FootnoteText"/>
        <w:spacing w:before="120" w:line="340" w:lineRule="exact"/>
        <w:ind w:firstLine="720"/>
        <w:jc w:val="both"/>
        <w:rPr>
          <w:rFonts w:ascii="Times New Roman" w:hAnsi="Times New Roman"/>
          <w:b/>
          <w:spacing w:val="-2"/>
          <w:sz w:val="28"/>
          <w:szCs w:val="28"/>
          <w:lang w:val="hsb-DE"/>
        </w:rPr>
      </w:pPr>
      <w:r w:rsidRPr="00141488">
        <w:rPr>
          <w:rFonts w:ascii="Times New Roman" w:hAnsi="Times New Roman"/>
          <w:spacing w:val="-2"/>
          <w:sz w:val="28"/>
          <w:szCs w:val="28"/>
          <w:lang w:val="nb-NO"/>
        </w:rPr>
        <w:t xml:space="preserve">Một số </w:t>
      </w:r>
      <w:r w:rsidR="0098703C">
        <w:rPr>
          <w:rFonts w:ascii="Times New Roman" w:hAnsi="Times New Roman"/>
          <w:spacing w:val="-2"/>
          <w:sz w:val="28"/>
          <w:szCs w:val="28"/>
          <w:lang w:val="nb-NO"/>
        </w:rPr>
        <w:t xml:space="preserve">Ban tuyên giáo </w:t>
      </w:r>
      <w:r w:rsidRPr="00141488">
        <w:rPr>
          <w:rFonts w:ascii="Times New Roman" w:hAnsi="Times New Roman"/>
          <w:spacing w:val="-2"/>
          <w:sz w:val="28"/>
          <w:szCs w:val="28"/>
          <w:lang w:val="nb-NO"/>
        </w:rPr>
        <w:t xml:space="preserve">các huyện ủy, </w:t>
      </w:r>
      <w:r w:rsidRPr="00141488">
        <w:rPr>
          <w:rFonts w:ascii="Times New Roman" w:hAnsi="Times New Roman"/>
          <w:color w:val="000000" w:themeColor="text1"/>
          <w:spacing w:val="-2"/>
          <w:sz w:val="28"/>
          <w:szCs w:val="28"/>
          <w:lang w:val="nb-NO"/>
        </w:rPr>
        <w:t>thành ủy, đảng ủy trực thuộc tham mưu cấp ủ</w:t>
      </w:r>
      <w:r w:rsidR="00710702" w:rsidRPr="00141488">
        <w:rPr>
          <w:rFonts w:ascii="Times New Roman" w:hAnsi="Times New Roman"/>
          <w:color w:val="000000" w:themeColor="text1"/>
          <w:spacing w:val="-2"/>
          <w:sz w:val="28"/>
          <w:szCs w:val="28"/>
          <w:lang w:val="nb-NO"/>
        </w:rPr>
        <w:t>y ban hành K</w:t>
      </w:r>
      <w:r w:rsidRPr="00141488">
        <w:rPr>
          <w:rFonts w:ascii="Times New Roman" w:hAnsi="Times New Roman"/>
          <w:color w:val="000000" w:themeColor="text1"/>
          <w:spacing w:val="-2"/>
          <w:sz w:val="28"/>
          <w:szCs w:val="28"/>
          <w:lang w:val="nb-NO"/>
        </w:rPr>
        <w:t>ế hoạch hưởng ứng</w:t>
      </w:r>
      <w:r w:rsidR="009F5CF6" w:rsidRPr="00141488">
        <w:rPr>
          <w:rFonts w:ascii="Times New Roman" w:hAnsi="Times New Roman"/>
          <w:color w:val="000000" w:themeColor="text1"/>
          <w:spacing w:val="-2"/>
          <w:sz w:val="28"/>
          <w:szCs w:val="28"/>
          <w:lang w:val="nb-NO"/>
        </w:rPr>
        <w:t>/</w:t>
      </w:r>
      <w:r w:rsidR="000208BE" w:rsidRPr="00141488">
        <w:rPr>
          <w:rFonts w:ascii="Times New Roman" w:hAnsi="Times New Roman"/>
          <w:color w:val="000000" w:themeColor="text1"/>
          <w:spacing w:val="-2"/>
          <w:sz w:val="28"/>
          <w:szCs w:val="28"/>
          <w:lang w:val="nb-NO"/>
        </w:rPr>
        <w:t xml:space="preserve"> t</w:t>
      </w:r>
      <w:r w:rsidR="009F5CF6" w:rsidRPr="00141488">
        <w:rPr>
          <w:rFonts w:ascii="Times New Roman" w:hAnsi="Times New Roman"/>
          <w:color w:val="000000" w:themeColor="text1"/>
          <w:spacing w:val="-2"/>
          <w:sz w:val="28"/>
          <w:szCs w:val="28"/>
          <w:lang w:val="nb-NO"/>
        </w:rPr>
        <w:t xml:space="preserve">ổ chức </w:t>
      </w:r>
      <w:r w:rsidR="00B63BBD" w:rsidRPr="0098703C">
        <w:rPr>
          <w:rFonts w:ascii="Times New Roman" w:hAnsi="Times New Roman"/>
          <w:color w:val="000000" w:themeColor="text1"/>
          <w:spacing w:val="-2"/>
          <w:sz w:val="28"/>
          <w:szCs w:val="28"/>
          <w:lang w:val="es-BO"/>
        </w:rPr>
        <w:t>Cuộc thi chính luận bảo vệ nền tảng tư tưởng của Đảng, đấu tranh phản bác các quan điểm sai trái, thù đị</w:t>
      </w:r>
      <w:r w:rsidR="00877FE2" w:rsidRPr="0098703C">
        <w:rPr>
          <w:rFonts w:ascii="Times New Roman" w:hAnsi="Times New Roman"/>
          <w:color w:val="000000" w:themeColor="text1"/>
          <w:spacing w:val="-2"/>
          <w:sz w:val="28"/>
          <w:szCs w:val="28"/>
          <w:lang w:val="es-BO"/>
        </w:rPr>
        <w:t>ch năm 2024</w:t>
      </w:r>
      <w:r w:rsidR="00E05EF8" w:rsidRPr="00141488">
        <w:rPr>
          <w:rStyle w:val="FootnoteReference"/>
          <w:rFonts w:ascii="Times New Roman" w:hAnsi="Times New Roman"/>
          <w:color w:val="000000" w:themeColor="text1"/>
          <w:spacing w:val="-2"/>
          <w:sz w:val="28"/>
          <w:szCs w:val="28"/>
        </w:rPr>
        <w:footnoteReference w:id="11"/>
      </w:r>
      <w:r w:rsidR="00B63BBD" w:rsidRPr="0098703C">
        <w:rPr>
          <w:rFonts w:ascii="Times New Roman" w:hAnsi="Times New Roman"/>
          <w:color w:val="000000" w:themeColor="text1"/>
          <w:spacing w:val="-2"/>
          <w:sz w:val="28"/>
          <w:szCs w:val="28"/>
          <w:lang w:val="es-BO"/>
        </w:rPr>
        <w:t xml:space="preserve">; </w:t>
      </w:r>
      <w:r w:rsidR="000208BE" w:rsidRPr="0098703C">
        <w:rPr>
          <w:rFonts w:ascii="Times New Roman" w:hAnsi="Times New Roman"/>
          <w:color w:val="000000" w:themeColor="text1"/>
          <w:spacing w:val="-2"/>
          <w:sz w:val="28"/>
          <w:szCs w:val="28"/>
          <w:lang w:val="es-BO"/>
        </w:rPr>
        <w:lastRenderedPageBreak/>
        <w:t>kiện toàn Ban chỉ đạo, Tổ thư ký, giúp việc</w:t>
      </w:r>
      <w:r w:rsidR="00A27D34" w:rsidRPr="0098703C">
        <w:rPr>
          <w:rFonts w:ascii="Times New Roman" w:hAnsi="Times New Roman"/>
          <w:color w:val="000000" w:themeColor="text1"/>
          <w:spacing w:val="-2"/>
          <w:sz w:val="28"/>
          <w:szCs w:val="28"/>
          <w:lang w:val="es-BO"/>
        </w:rPr>
        <w:t xml:space="preserve"> Ban chỉ đạo 35</w:t>
      </w:r>
      <w:r w:rsidR="000208BE" w:rsidRPr="00141488">
        <w:rPr>
          <w:rStyle w:val="FootnoteReference"/>
          <w:rFonts w:ascii="Times New Roman" w:hAnsi="Times New Roman"/>
          <w:color w:val="000000" w:themeColor="text1"/>
          <w:spacing w:val="-2"/>
          <w:sz w:val="28"/>
          <w:szCs w:val="28"/>
        </w:rPr>
        <w:footnoteReference w:id="12"/>
      </w:r>
      <w:r w:rsidR="003A6458" w:rsidRPr="0098703C">
        <w:rPr>
          <w:rFonts w:ascii="Times New Roman" w:hAnsi="Times New Roman"/>
          <w:color w:val="000000" w:themeColor="text1"/>
          <w:spacing w:val="-2"/>
          <w:sz w:val="28"/>
          <w:szCs w:val="28"/>
          <w:lang w:val="es-BO"/>
        </w:rPr>
        <w:t>; chú trọng chỉ đạo, đăng tải thông tin tích cực về triển khai thực hiện các nhiệm vụ của địa phương, đơn vị trên trang thông tin điện tử địa phương, nhóm zalo, facebook. N</w:t>
      </w:r>
      <w:r w:rsidR="00143E90" w:rsidRPr="0098703C">
        <w:rPr>
          <w:rFonts w:ascii="Times New Roman" w:hAnsi="Times New Roman"/>
          <w:color w:val="000000" w:themeColor="text1"/>
          <w:spacing w:val="-2"/>
          <w:sz w:val="28"/>
          <w:szCs w:val="28"/>
          <w:lang w:val="es-BO"/>
        </w:rPr>
        <w:t>ổ</w:t>
      </w:r>
      <w:r w:rsidR="003A6458" w:rsidRPr="0098703C">
        <w:rPr>
          <w:rFonts w:ascii="Times New Roman" w:hAnsi="Times New Roman"/>
          <w:color w:val="000000" w:themeColor="text1"/>
          <w:spacing w:val="-2"/>
          <w:sz w:val="28"/>
          <w:szCs w:val="28"/>
          <w:lang w:val="es-BO"/>
        </w:rPr>
        <w:t xml:space="preserve">i bật, </w:t>
      </w:r>
      <w:r w:rsidR="003A6458" w:rsidRPr="00141488">
        <w:rPr>
          <w:rFonts w:ascii="Times New Roman" w:hAnsi="Times New Roman"/>
          <w:spacing w:val="-2"/>
          <w:sz w:val="28"/>
          <w:szCs w:val="28"/>
          <w:lang w:val="tn-ZA"/>
        </w:rPr>
        <w:t xml:space="preserve">Đảng ủy Công an tỉnh </w:t>
      </w:r>
      <w:r w:rsidR="003A6458" w:rsidRPr="0098703C">
        <w:rPr>
          <w:rStyle w:val="Strong"/>
          <w:rFonts w:ascii="Times New Roman" w:hAnsi="Times New Roman"/>
          <w:b w:val="0"/>
          <w:spacing w:val="-2"/>
          <w:sz w:val="28"/>
          <w:szCs w:val="28"/>
          <w:lang w:val="es-BO"/>
        </w:rPr>
        <w:t xml:space="preserve">duy trì hoạt động của 39 trang thông tin điện tử, fanpage facebook trong công tác phát hiện, đấu tranh, phản bác; Đảng ủy Bộ chỉ huy Quân sự tỉnh tham gia chia sẻ trên 3716 lượt bài, viết trên mạng xã </w:t>
      </w:r>
      <w:proofErr w:type="gramStart"/>
      <w:r w:rsidR="003A6458" w:rsidRPr="0098703C">
        <w:rPr>
          <w:rStyle w:val="Strong"/>
          <w:rFonts w:ascii="Times New Roman" w:hAnsi="Times New Roman"/>
          <w:b w:val="0"/>
          <w:spacing w:val="-2"/>
          <w:sz w:val="28"/>
          <w:szCs w:val="28"/>
          <w:lang w:val="es-BO"/>
        </w:rPr>
        <w:t xml:space="preserve">hội </w:t>
      </w:r>
      <w:r w:rsidR="003A6458" w:rsidRPr="0098703C">
        <w:rPr>
          <w:rFonts w:ascii="Times New Roman" w:hAnsi="Times New Roman"/>
          <w:b/>
          <w:spacing w:val="-2"/>
          <w:sz w:val="28"/>
          <w:szCs w:val="28"/>
          <w:lang w:val="es-BO"/>
        </w:rPr>
        <w:t xml:space="preserve"> …</w:t>
      </w:r>
      <w:proofErr w:type="gramEnd"/>
      <w:r w:rsidR="003A6458" w:rsidRPr="00141488">
        <w:rPr>
          <w:rFonts w:ascii="Times New Roman" w:hAnsi="Times New Roman"/>
          <w:b/>
          <w:spacing w:val="-2"/>
          <w:sz w:val="28"/>
          <w:szCs w:val="28"/>
          <w:lang w:val="hsb-DE"/>
        </w:rPr>
        <w:t xml:space="preserve"> </w:t>
      </w:r>
    </w:p>
    <w:p w14:paraId="5F280625" w14:textId="77777777" w:rsidR="00CE2824" w:rsidRPr="0098703C" w:rsidRDefault="009F3182" w:rsidP="009F3182">
      <w:pPr>
        <w:widowControl w:val="0"/>
        <w:pBdr>
          <w:top w:val="dotted" w:sz="4" w:space="0" w:color="FFFFFF"/>
          <w:left w:val="dotted" w:sz="4" w:space="18" w:color="FFFFFF"/>
          <w:bottom w:val="dotted" w:sz="4" w:space="14" w:color="FFFFFF"/>
          <w:right w:val="dotted" w:sz="4" w:space="0" w:color="FFFFFF"/>
        </w:pBdr>
        <w:shd w:val="clear" w:color="auto" w:fill="FFFFFF"/>
        <w:spacing w:before="120" w:line="340" w:lineRule="exact"/>
        <w:ind w:firstLine="720"/>
        <w:jc w:val="both"/>
        <w:rPr>
          <w:rFonts w:eastAsia="Calibri"/>
          <w:color w:val="000000" w:themeColor="text1"/>
          <w:spacing w:val="-2"/>
          <w:sz w:val="28"/>
          <w:szCs w:val="28"/>
          <w:lang w:val="hsb-DE"/>
        </w:rPr>
      </w:pPr>
      <w:r>
        <w:rPr>
          <w:b/>
          <w:color w:val="000000" w:themeColor="text1"/>
          <w:spacing w:val="-2"/>
          <w:sz w:val="28"/>
          <w:szCs w:val="28"/>
          <w:lang w:val="af-ZA"/>
        </w:rPr>
        <w:t>3</w:t>
      </w:r>
      <w:r w:rsidR="00400298" w:rsidRPr="00141488">
        <w:rPr>
          <w:b/>
          <w:color w:val="000000" w:themeColor="text1"/>
          <w:spacing w:val="-2"/>
          <w:sz w:val="28"/>
          <w:szCs w:val="28"/>
          <w:lang w:val="af-ZA"/>
        </w:rPr>
        <w:t>. Kết quả thực hiện nhiệm vụ chuyên môn</w:t>
      </w:r>
    </w:p>
    <w:p w14:paraId="1D80B035" w14:textId="17D8B8B5" w:rsidR="00246BE0" w:rsidRPr="0098703C" w:rsidRDefault="001A3EC2" w:rsidP="009F3182">
      <w:pPr>
        <w:widowControl w:val="0"/>
        <w:pBdr>
          <w:top w:val="dotted" w:sz="4" w:space="0" w:color="FFFFFF"/>
          <w:left w:val="dotted" w:sz="4" w:space="18" w:color="FFFFFF"/>
          <w:bottom w:val="dotted" w:sz="4" w:space="14" w:color="FFFFFF"/>
          <w:right w:val="dotted" w:sz="4" w:space="0" w:color="FFFFFF"/>
        </w:pBdr>
        <w:shd w:val="clear" w:color="auto" w:fill="FFFFFF"/>
        <w:spacing w:before="120" w:line="340" w:lineRule="exact"/>
        <w:ind w:firstLine="720"/>
        <w:jc w:val="both"/>
        <w:rPr>
          <w:rFonts w:eastAsia="Calibri"/>
          <w:color w:val="000000" w:themeColor="text1"/>
          <w:spacing w:val="-2"/>
          <w:sz w:val="28"/>
          <w:szCs w:val="28"/>
          <w:lang w:val="hsb-DE"/>
        </w:rPr>
      </w:pPr>
      <w:r w:rsidRPr="00141488">
        <w:rPr>
          <w:color w:val="000000" w:themeColor="text1"/>
          <w:spacing w:val="-2"/>
          <w:sz w:val="28"/>
          <w:szCs w:val="28"/>
          <w:lang w:val="af-ZA"/>
        </w:rPr>
        <w:t>T</w:t>
      </w:r>
      <w:r w:rsidR="00BA046E" w:rsidRPr="00141488">
        <w:rPr>
          <w:color w:val="000000" w:themeColor="text1"/>
          <w:spacing w:val="-2"/>
          <w:sz w:val="28"/>
          <w:szCs w:val="28"/>
          <w:lang w:val="af-ZA"/>
        </w:rPr>
        <w:t xml:space="preserve">oàn ngành Tuyên giáo ban hành </w:t>
      </w:r>
      <w:r w:rsidR="00246BE0" w:rsidRPr="00141488">
        <w:rPr>
          <w:color w:val="000000" w:themeColor="text1"/>
          <w:spacing w:val="-2"/>
          <w:sz w:val="28"/>
          <w:szCs w:val="28"/>
          <w:lang w:val="af-ZA"/>
        </w:rPr>
        <w:t>482</w:t>
      </w:r>
      <w:r w:rsidR="00BA046E" w:rsidRPr="00141488">
        <w:rPr>
          <w:b/>
          <w:color w:val="000000" w:themeColor="text1"/>
          <w:spacing w:val="-2"/>
          <w:sz w:val="28"/>
          <w:szCs w:val="28"/>
          <w:lang w:val="af-ZA"/>
        </w:rPr>
        <w:t xml:space="preserve"> </w:t>
      </w:r>
      <w:r w:rsidR="00BA046E" w:rsidRPr="00141488">
        <w:rPr>
          <w:color w:val="000000" w:themeColor="text1"/>
          <w:spacing w:val="-2"/>
          <w:sz w:val="28"/>
          <w:szCs w:val="28"/>
          <w:lang w:val="af-ZA"/>
        </w:rPr>
        <w:t>v</w:t>
      </w:r>
      <w:r w:rsidR="00143E90" w:rsidRPr="00141488">
        <w:rPr>
          <w:color w:val="000000" w:themeColor="text1"/>
          <w:spacing w:val="-2"/>
          <w:sz w:val="28"/>
          <w:szCs w:val="28"/>
          <w:lang w:val="af-ZA"/>
        </w:rPr>
        <w:t>ăn bản,</w:t>
      </w:r>
      <w:r w:rsidR="00BA046E" w:rsidRPr="00141488">
        <w:rPr>
          <w:color w:val="000000" w:themeColor="text1"/>
          <w:spacing w:val="-2"/>
          <w:sz w:val="28"/>
          <w:szCs w:val="28"/>
          <w:lang w:val="af-ZA"/>
        </w:rPr>
        <w:t xml:space="preserve"> trong đó: </w:t>
      </w:r>
      <w:r w:rsidR="00246BE0" w:rsidRPr="00141488">
        <w:rPr>
          <w:color w:val="000000" w:themeColor="text1"/>
          <w:spacing w:val="-2"/>
          <w:sz w:val="28"/>
          <w:szCs w:val="28"/>
          <w:lang w:val="af-ZA"/>
        </w:rPr>
        <w:t>112</w:t>
      </w:r>
      <w:r w:rsidR="00C274B1" w:rsidRPr="00141488">
        <w:rPr>
          <w:color w:val="000000" w:themeColor="text1"/>
          <w:spacing w:val="-2"/>
          <w:sz w:val="28"/>
          <w:szCs w:val="28"/>
          <w:lang w:val="af-ZA"/>
        </w:rPr>
        <w:t xml:space="preserve"> văn bản </w:t>
      </w:r>
      <w:r w:rsidR="0098703C">
        <w:rPr>
          <w:color w:val="000000" w:themeColor="text1"/>
          <w:spacing w:val="-2"/>
          <w:sz w:val="28"/>
          <w:szCs w:val="28"/>
          <w:lang w:val="af-ZA"/>
        </w:rPr>
        <w:t xml:space="preserve">Ban tuyên giáo </w:t>
      </w:r>
      <w:r w:rsidR="00C274B1" w:rsidRPr="00141488">
        <w:rPr>
          <w:color w:val="000000" w:themeColor="text1"/>
          <w:spacing w:val="-2"/>
          <w:sz w:val="28"/>
          <w:szCs w:val="28"/>
          <w:lang w:val="af-ZA"/>
        </w:rPr>
        <w:t>Tỉnh ủy chỉ đạo, định hướng, hướng dẫn thực hiện nhiệm vụ công tác tuyên giáo</w:t>
      </w:r>
      <w:r w:rsidR="00122D7F" w:rsidRPr="00141488">
        <w:rPr>
          <w:rStyle w:val="FootnoteReference"/>
          <w:color w:val="000000" w:themeColor="text1"/>
          <w:spacing w:val="-2"/>
          <w:sz w:val="28"/>
          <w:szCs w:val="28"/>
          <w:lang w:val="af-ZA"/>
        </w:rPr>
        <w:footnoteReference w:id="13"/>
      </w:r>
      <w:r w:rsidR="00A96788" w:rsidRPr="00141488">
        <w:rPr>
          <w:color w:val="000000" w:themeColor="text1"/>
          <w:spacing w:val="-2"/>
          <w:sz w:val="28"/>
          <w:szCs w:val="28"/>
          <w:lang w:val="af-ZA"/>
        </w:rPr>
        <w:t xml:space="preserve"> và 370</w:t>
      </w:r>
      <w:r w:rsidR="00BA046E" w:rsidRPr="00141488">
        <w:rPr>
          <w:b/>
          <w:color w:val="000000" w:themeColor="text1"/>
          <w:spacing w:val="-2"/>
          <w:sz w:val="28"/>
          <w:szCs w:val="28"/>
          <w:lang w:val="af-ZA"/>
        </w:rPr>
        <w:t xml:space="preserve"> </w:t>
      </w:r>
      <w:r w:rsidR="00BA046E" w:rsidRPr="00141488">
        <w:rPr>
          <w:color w:val="000000" w:themeColor="text1"/>
          <w:spacing w:val="-2"/>
          <w:sz w:val="28"/>
          <w:szCs w:val="28"/>
          <w:lang w:val="af-ZA"/>
        </w:rPr>
        <w:t xml:space="preserve">văn bản </w:t>
      </w:r>
      <w:r w:rsidR="0098703C">
        <w:rPr>
          <w:color w:val="000000" w:themeColor="text1"/>
          <w:spacing w:val="-2"/>
          <w:sz w:val="28"/>
          <w:szCs w:val="28"/>
          <w:lang w:val="af-ZA"/>
        </w:rPr>
        <w:t xml:space="preserve">Ban tuyên giáo </w:t>
      </w:r>
      <w:r w:rsidR="00BA046E" w:rsidRPr="00141488">
        <w:rPr>
          <w:color w:val="000000" w:themeColor="text1"/>
          <w:spacing w:val="-2"/>
          <w:sz w:val="28"/>
          <w:szCs w:val="28"/>
          <w:lang w:val="af-ZA"/>
        </w:rPr>
        <w:t>cấp huyện và tương đương triển khai th</w:t>
      </w:r>
      <w:r w:rsidRPr="00141488">
        <w:rPr>
          <w:color w:val="000000" w:themeColor="text1"/>
          <w:spacing w:val="-2"/>
          <w:sz w:val="28"/>
          <w:szCs w:val="28"/>
          <w:lang w:val="af-ZA"/>
        </w:rPr>
        <w:t>ực hiện vụ chuyên môn của ngành</w:t>
      </w:r>
      <w:r w:rsidR="00A96788" w:rsidRPr="00141488">
        <w:rPr>
          <w:color w:val="000000" w:themeColor="text1"/>
          <w:spacing w:val="-2"/>
          <w:sz w:val="28"/>
          <w:szCs w:val="28"/>
          <w:lang w:val="af-ZA"/>
        </w:rPr>
        <w:t xml:space="preserve"> </w:t>
      </w:r>
      <w:r w:rsidR="00A96788" w:rsidRPr="00141488">
        <w:rPr>
          <w:rStyle w:val="FootnoteReference"/>
          <w:color w:val="000000" w:themeColor="text1"/>
          <w:spacing w:val="-2"/>
          <w:sz w:val="28"/>
          <w:szCs w:val="28"/>
          <w:lang w:val="af-ZA"/>
        </w:rPr>
        <w:footnoteReference w:id="14"/>
      </w:r>
      <w:r w:rsidR="008955F5" w:rsidRPr="00141488">
        <w:rPr>
          <w:color w:val="000000" w:themeColor="text1"/>
          <w:spacing w:val="-2"/>
          <w:sz w:val="28"/>
          <w:szCs w:val="28"/>
          <w:lang w:val="af-ZA"/>
        </w:rPr>
        <w:t>.</w:t>
      </w:r>
      <w:r w:rsidR="00A27D34">
        <w:rPr>
          <w:color w:val="000000" w:themeColor="text1"/>
          <w:spacing w:val="-2"/>
          <w:sz w:val="28"/>
          <w:szCs w:val="28"/>
          <w:lang w:val="af-ZA"/>
        </w:rPr>
        <w:t xml:space="preserve">  </w:t>
      </w:r>
    </w:p>
    <w:p w14:paraId="6CF490E8" w14:textId="77777777" w:rsidR="00143E90" w:rsidRPr="0098703C" w:rsidRDefault="009F3182" w:rsidP="009F3182">
      <w:pPr>
        <w:widowControl w:val="0"/>
        <w:pBdr>
          <w:top w:val="dotted" w:sz="4" w:space="0" w:color="FFFFFF"/>
          <w:left w:val="dotted" w:sz="4" w:space="18" w:color="FFFFFF"/>
          <w:bottom w:val="dotted" w:sz="4" w:space="14" w:color="FFFFFF"/>
          <w:right w:val="dotted" w:sz="4" w:space="0" w:color="FFFFFF"/>
        </w:pBdr>
        <w:shd w:val="clear" w:color="auto" w:fill="FFFFFF"/>
        <w:spacing w:before="120" w:line="340" w:lineRule="exact"/>
        <w:ind w:firstLine="720"/>
        <w:jc w:val="both"/>
        <w:rPr>
          <w:b/>
          <w:i/>
          <w:color w:val="000000" w:themeColor="text1"/>
          <w:spacing w:val="-2"/>
          <w:sz w:val="28"/>
          <w:szCs w:val="28"/>
          <w:lang w:val="hsb-DE"/>
        </w:rPr>
      </w:pPr>
      <w:r>
        <w:rPr>
          <w:b/>
          <w:i/>
          <w:color w:val="000000" w:themeColor="text1"/>
          <w:spacing w:val="-2"/>
          <w:sz w:val="28"/>
          <w:szCs w:val="28"/>
          <w:lang w:val="fi-FI"/>
        </w:rPr>
        <w:t>3</w:t>
      </w:r>
      <w:r w:rsidR="00400298" w:rsidRPr="00141488">
        <w:rPr>
          <w:b/>
          <w:i/>
          <w:color w:val="000000" w:themeColor="text1"/>
          <w:spacing w:val="-2"/>
          <w:sz w:val="28"/>
          <w:szCs w:val="28"/>
          <w:lang w:val="fi-FI"/>
        </w:rPr>
        <w:t xml:space="preserve">.1. </w:t>
      </w:r>
      <w:r w:rsidR="00400298" w:rsidRPr="0098703C">
        <w:rPr>
          <w:b/>
          <w:i/>
          <w:color w:val="000000" w:themeColor="text1"/>
          <w:spacing w:val="-2"/>
          <w:sz w:val="28"/>
          <w:szCs w:val="28"/>
          <w:lang w:val="hsb-DE"/>
        </w:rPr>
        <w:t>Công tá</w:t>
      </w:r>
      <w:r w:rsidR="00A27D34" w:rsidRPr="0098703C">
        <w:rPr>
          <w:b/>
          <w:i/>
          <w:color w:val="000000" w:themeColor="text1"/>
          <w:spacing w:val="-2"/>
          <w:sz w:val="28"/>
          <w:szCs w:val="28"/>
          <w:lang w:val="hsb-DE"/>
        </w:rPr>
        <w:t>c lý luận chính trị và lịch sử Đ</w:t>
      </w:r>
      <w:r w:rsidR="00400298" w:rsidRPr="0098703C">
        <w:rPr>
          <w:b/>
          <w:i/>
          <w:color w:val="000000" w:themeColor="text1"/>
          <w:spacing w:val="-2"/>
          <w:sz w:val="28"/>
          <w:szCs w:val="28"/>
          <w:lang w:val="hsb-DE"/>
        </w:rPr>
        <w:t xml:space="preserve">ảng </w:t>
      </w:r>
    </w:p>
    <w:p w14:paraId="7D680233" w14:textId="6743B589" w:rsidR="00141488" w:rsidRPr="0098703C" w:rsidRDefault="00F40C78" w:rsidP="009F3182">
      <w:pPr>
        <w:widowControl w:val="0"/>
        <w:pBdr>
          <w:top w:val="dotted" w:sz="4" w:space="0" w:color="FFFFFF"/>
          <w:left w:val="dotted" w:sz="4" w:space="18" w:color="FFFFFF"/>
          <w:bottom w:val="dotted" w:sz="4" w:space="14" w:color="FFFFFF"/>
          <w:right w:val="dotted" w:sz="4" w:space="0" w:color="FFFFFF"/>
        </w:pBdr>
        <w:shd w:val="clear" w:color="auto" w:fill="FFFFFF"/>
        <w:spacing w:before="120" w:line="340" w:lineRule="exact"/>
        <w:ind w:firstLine="720"/>
        <w:jc w:val="both"/>
        <w:rPr>
          <w:color w:val="000000" w:themeColor="text1"/>
          <w:spacing w:val="-2"/>
          <w:sz w:val="28"/>
          <w:szCs w:val="28"/>
          <w:lang w:val="hsb-DE"/>
        </w:rPr>
      </w:pPr>
      <w:r w:rsidRPr="0098703C">
        <w:rPr>
          <w:i/>
          <w:spacing w:val="-2"/>
          <w:sz w:val="28"/>
          <w:szCs w:val="28"/>
          <w:lang w:val="hsb-DE" w:eastAsia="vi-VN"/>
        </w:rPr>
        <w:t>- Công tác lý luận chính trị</w:t>
      </w:r>
      <w:r w:rsidRPr="0098703C">
        <w:rPr>
          <w:spacing w:val="-2"/>
          <w:sz w:val="28"/>
          <w:szCs w:val="28"/>
          <w:lang w:val="hsb-DE" w:eastAsia="vi-VN"/>
        </w:rPr>
        <w:t xml:space="preserve">: </w:t>
      </w:r>
      <w:r w:rsidR="0098703C">
        <w:rPr>
          <w:spacing w:val="-2"/>
          <w:sz w:val="28"/>
          <w:szCs w:val="28"/>
          <w:lang w:val="hsb-DE" w:eastAsia="vi-VN"/>
        </w:rPr>
        <w:t xml:space="preserve">Ban tuyên giáo </w:t>
      </w:r>
      <w:r w:rsidRPr="0098703C">
        <w:rPr>
          <w:spacing w:val="-2"/>
          <w:sz w:val="28"/>
          <w:szCs w:val="28"/>
          <w:lang w:val="hsb-DE" w:eastAsia="vi-VN"/>
        </w:rPr>
        <w:t>các cấp tham mưu cấp ủy t</w:t>
      </w:r>
      <w:r w:rsidRPr="0098703C">
        <w:rPr>
          <w:bCs/>
          <w:color w:val="000000" w:themeColor="text1"/>
          <w:spacing w:val="-2"/>
          <w:sz w:val="28"/>
          <w:szCs w:val="28"/>
          <w:lang w:val="hsb-DE"/>
        </w:rPr>
        <w:t xml:space="preserve">heo dõi, tổng hợp </w:t>
      </w:r>
      <w:r w:rsidRPr="0098703C">
        <w:rPr>
          <w:bCs/>
          <w:spacing w:val="-2"/>
          <w:sz w:val="28"/>
          <w:szCs w:val="28"/>
          <w:lang w:val="hsb-DE"/>
        </w:rPr>
        <w:t xml:space="preserve">báo cáo đánh giá kết quả thực hiện Nghị quyết 10-NQ/TU, </w:t>
      </w:r>
      <w:r w:rsidRPr="0098703C">
        <w:rPr>
          <w:spacing w:val="-2"/>
          <w:sz w:val="28"/>
          <w:szCs w:val="28"/>
          <w:lang w:val="hsb-DE"/>
        </w:rPr>
        <w:t xml:space="preserve">ngày 12/7/2021 của Ban Thường vụ Tỉnh ủy về </w:t>
      </w:r>
      <w:r w:rsidR="00B365B7" w:rsidRPr="0098703C">
        <w:rPr>
          <w:i/>
          <w:spacing w:val="-2"/>
          <w:sz w:val="28"/>
          <w:szCs w:val="28"/>
          <w:lang w:val="hsb-DE"/>
        </w:rPr>
        <w:t>“T</w:t>
      </w:r>
      <w:r w:rsidRPr="0098703C">
        <w:rPr>
          <w:i/>
          <w:spacing w:val="-2"/>
          <w:sz w:val="28"/>
          <w:szCs w:val="28"/>
          <w:lang w:val="hsb-DE"/>
        </w:rPr>
        <w:t xml:space="preserve">ăng cường công tác giáo dục chính trị, tư tưởng, đạo đức cách mạng, lối sống đối với cán bộ, đảng viên, giai đoạn 2021 </w:t>
      </w:r>
      <w:r w:rsidR="00A75D15" w:rsidRPr="0098703C">
        <w:rPr>
          <w:i/>
          <w:spacing w:val="-2"/>
          <w:sz w:val="28"/>
          <w:szCs w:val="28"/>
          <w:lang w:val="hsb-DE"/>
        </w:rPr>
        <w:t>-</w:t>
      </w:r>
      <w:r w:rsidRPr="0098703C">
        <w:rPr>
          <w:i/>
          <w:spacing w:val="-2"/>
          <w:sz w:val="28"/>
          <w:szCs w:val="28"/>
          <w:lang w:val="hsb-DE"/>
        </w:rPr>
        <w:t xml:space="preserve"> 2025</w:t>
      </w:r>
      <w:r w:rsidR="00B365B7" w:rsidRPr="0098703C">
        <w:rPr>
          <w:i/>
          <w:spacing w:val="-2"/>
          <w:sz w:val="28"/>
          <w:szCs w:val="28"/>
          <w:lang w:val="hsb-DE"/>
        </w:rPr>
        <w:t>”</w:t>
      </w:r>
      <w:r w:rsidRPr="0098703C">
        <w:rPr>
          <w:spacing w:val="-2"/>
          <w:sz w:val="28"/>
          <w:szCs w:val="28"/>
          <w:lang w:val="hsb-DE"/>
        </w:rPr>
        <w:t xml:space="preserve">. </w:t>
      </w:r>
      <w:r w:rsidR="00A75D15" w:rsidRPr="0098703C">
        <w:rPr>
          <w:spacing w:val="-2"/>
          <w:sz w:val="28"/>
          <w:szCs w:val="28"/>
          <w:lang w:val="hsb-DE"/>
        </w:rPr>
        <w:t>Trường Chính trị tỉnh,</w:t>
      </w:r>
      <w:r w:rsidRPr="0098703C">
        <w:rPr>
          <w:spacing w:val="-2"/>
          <w:sz w:val="28"/>
          <w:szCs w:val="28"/>
          <w:lang w:val="hsb-DE"/>
        </w:rPr>
        <w:t xml:space="preserve"> </w:t>
      </w:r>
      <w:r w:rsidR="00A75D15" w:rsidRPr="0098703C">
        <w:rPr>
          <w:spacing w:val="-2"/>
          <w:sz w:val="28"/>
          <w:szCs w:val="28"/>
          <w:lang w:val="hsb-DE" w:eastAsia="vi-VN"/>
        </w:rPr>
        <w:t xml:space="preserve">Trung tâm chính trị, Ủy ban </w:t>
      </w:r>
      <w:r w:rsidR="00277E71" w:rsidRPr="00141488">
        <w:rPr>
          <w:bCs/>
          <w:iCs/>
          <w:spacing w:val="-2"/>
          <w:sz w:val="28"/>
          <w:szCs w:val="28"/>
          <w:lang w:val="vi-VN"/>
        </w:rPr>
        <w:t>M</w:t>
      </w:r>
      <w:r w:rsidR="00B365B7" w:rsidRPr="0098703C">
        <w:rPr>
          <w:bCs/>
          <w:iCs/>
          <w:spacing w:val="-2"/>
          <w:sz w:val="28"/>
          <w:szCs w:val="28"/>
          <w:lang w:val="hsb-DE"/>
        </w:rPr>
        <w:t>ặt trận T</w:t>
      </w:r>
      <w:r w:rsidR="00277E71" w:rsidRPr="0098703C">
        <w:rPr>
          <w:bCs/>
          <w:iCs/>
          <w:spacing w:val="-2"/>
          <w:sz w:val="28"/>
          <w:szCs w:val="28"/>
          <w:lang w:val="hsb-DE"/>
        </w:rPr>
        <w:t xml:space="preserve">ổ quốc và các tổ chức chính trị - xã hội huyện, thành phố phối hợp </w:t>
      </w:r>
      <w:r w:rsidRPr="0098703C">
        <w:rPr>
          <w:spacing w:val="-2"/>
          <w:sz w:val="28"/>
          <w:szCs w:val="28"/>
          <w:lang w:val="hsb-DE" w:eastAsia="vi-VN"/>
        </w:rPr>
        <w:t>đã chủ động phối hợp với các ban, ngành, đoàn thể triển khai tốt công tác gi</w:t>
      </w:r>
      <w:r w:rsidR="00A75D15" w:rsidRPr="0098703C">
        <w:rPr>
          <w:spacing w:val="-2"/>
          <w:sz w:val="28"/>
          <w:szCs w:val="28"/>
          <w:lang w:val="hsb-DE" w:eastAsia="vi-VN"/>
        </w:rPr>
        <w:t>áo dục lý luận chính trị. Kết quả</w:t>
      </w:r>
      <w:r w:rsidR="00B365B7" w:rsidRPr="0098703C">
        <w:rPr>
          <w:spacing w:val="-2"/>
          <w:sz w:val="28"/>
          <w:szCs w:val="28"/>
          <w:lang w:val="hsb-DE" w:eastAsia="vi-VN"/>
        </w:rPr>
        <w:t>,</w:t>
      </w:r>
      <w:r w:rsidRPr="0098703C">
        <w:rPr>
          <w:spacing w:val="-2"/>
          <w:sz w:val="28"/>
          <w:szCs w:val="28"/>
          <w:lang w:val="hsb-DE" w:eastAsia="vi-VN"/>
        </w:rPr>
        <w:t xml:space="preserve"> trong quý I/2024, toàn tỉnh đã mở được </w:t>
      </w:r>
      <w:r w:rsidRPr="0098703C">
        <w:rPr>
          <w:b/>
          <w:spacing w:val="-2"/>
          <w:sz w:val="28"/>
          <w:szCs w:val="28"/>
          <w:lang w:val="hsb-DE" w:eastAsia="vi-VN"/>
        </w:rPr>
        <w:t>27</w:t>
      </w:r>
      <w:r w:rsidRPr="0098703C">
        <w:rPr>
          <w:spacing w:val="-2"/>
          <w:sz w:val="28"/>
          <w:szCs w:val="28"/>
          <w:lang w:val="hsb-DE" w:eastAsia="vi-VN"/>
        </w:rPr>
        <w:t xml:space="preserve"> lớp đào tạo, bồi dưỡng lý luận với </w:t>
      </w:r>
      <w:r w:rsidRPr="0098703C">
        <w:rPr>
          <w:b/>
          <w:spacing w:val="-2"/>
          <w:sz w:val="28"/>
          <w:szCs w:val="28"/>
          <w:lang w:val="hsb-DE" w:eastAsia="vi-VN"/>
        </w:rPr>
        <w:t>11.597</w:t>
      </w:r>
      <w:r w:rsidRPr="0098703C">
        <w:rPr>
          <w:spacing w:val="-2"/>
          <w:sz w:val="28"/>
          <w:szCs w:val="28"/>
          <w:lang w:val="hsb-DE" w:eastAsia="vi-VN"/>
        </w:rPr>
        <w:t xml:space="preserve"> học viên </w:t>
      </w:r>
      <w:r w:rsidRPr="0098703C">
        <w:rPr>
          <w:i/>
          <w:spacing w:val="-2"/>
          <w:sz w:val="28"/>
          <w:szCs w:val="28"/>
          <w:lang w:val="hsb-DE" w:eastAsia="vi-VN"/>
        </w:rPr>
        <w:t>(tính đến thời điểm báo cáo)</w:t>
      </w:r>
      <w:r w:rsidR="00277E71" w:rsidRPr="0098703C">
        <w:rPr>
          <w:spacing w:val="-2"/>
          <w:sz w:val="28"/>
          <w:szCs w:val="28"/>
          <w:lang w:val="hsb-DE" w:eastAsia="vi-VN"/>
        </w:rPr>
        <w:t xml:space="preserve">, </w:t>
      </w:r>
      <w:r w:rsidR="00277E71" w:rsidRPr="0098703C">
        <w:rPr>
          <w:bCs/>
          <w:iCs/>
          <w:spacing w:val="-2"/>
          <w:sz w:val="28"/>
          <w:szCs w:val="28"/>
          <w:lang w:val="hsb-DE"/>
        </w:rPr>
        <w:t xml:space="preserve">trong đó một số huyện tổ chức mở </w:t>
      </w:r>
      <w:r w:rsidR="00277E71" w:rsidRPr="0098703C">
        <w:rPr>
          <w:spacing w:val="-2"/>
          <w:sz w:val="28"/>
          <w:szCs w:val="28"/>
          <w:lang w:val="hsb-DE" w:eastAsia="vi-VN"/>
        </w:rPr>
        <w:t xml:space="preserve">lớp </w:t>
      </w:r>
      <w:r w:rsidR="00277E71" w:rsidRPr="0098703C">
        <w:rPr>
          <w:spacing w:val="-2"/>
          <w:sz w:val="28"/>
          <w:szCs w:val="28"/>
          <w:lang w:val="hsb-DE"/>
        </w:rPr>
        <w:t>bồi dưỡng nhận thức về Đảng cho các tân binh trước khi lên đường nhập ngũ.</w:t>
      </w:r>
      <w:r w:rsidRPr="0098703C">
        <w:rPr>
          <w:spacing w:val="-2"/>
          <w:sz w:val="28"/>
          <w:szCs w:val="28"/>
          <w:lang w:val="hsb-DE" w:eastAsia="vi-VN"/>
        </w:rPr>
        <w:t xml:space="preserve"> Công tác bồi dưỡng lý luận cơ bản được tổ chức linh hoạt, phù hợp với thực tế, đáp ứng được yêu cầu đề ra.</w:t>
      </w:r>
      <w:r w:rsidR="006D6833" w:rsidRPr="0098703C">
        <w:rPr>
          <w:spacing w:val="-2"/>
          <w:sz w:val="28"/>
          <w:szCs w:val="28"/>
          <w:lang w:val="hsb-DE" w:eastAsia="vi-VN"/>
        </w:rPr>
        <w:t xml:space="preserve"> Tiêu biểu m</w:t>
      </w:r>
      <w:r w:rsidR="006D6833" w:rsidRPr="0098703C">
        <w:rPr>
          <w:color w:val="000000" w:themeColor="text1"/>
          <w:spacing w:val="-2"/>
          <w:sz w:val="28"/>
          <w:szCs w:val="28"/>
          <w:lang w:val="hsb-DE"/>
        </w:rPr>
        <w:t>ột số huyện thực hiện tốt như: Bắc Mê, Hoàng Su Phì</w:t>
      </w:r>
      <w:r w:rsidR="006D6833" w:rsidRPr="00141488">
        <w:rPr>
          <w:color w:val="000000" w:themeColor="text1"/>
          <w:spacing w:val="-2"/>
          <w:sz w:val="28"/>
          <w:szCs w:val="28"/>
          <w:lang w:val="vi-VN"/>
        </w:rPr>
        <w:t>,</w:t>
      </w:r>
      <w:r w:rsidR="006D6833" w:rsidRPr="0098703C">
        <w:rPr>
          <w:color w:val="000000" w:themeColor="text1"/>
          <w:spacing w:val="-2"/>
          <w:sz w:val="28"/>
          <w:szCs w:val="28"/>
          <w:lang w:val="hsb-DE"/>
        </w:rPr>
        <w:t xml:space="preserve"> Yên Minh,</w:t>
      </w:r>
      <w:r w:rsidR="006D6833" w:rsidRPr="00141488">
        <w:rPr>
          <w:color w:val="000000" w:themeColor="text1"/>
          <w:spacing w:val="-2"/>
          <w:sz w:val="28"/>
          <w:szCs w:val="28"/>
          <w:lang w:val="vi-VN"/>
        </w:rPr>
        <w:t xml:space="preserve"> </w:t>
      </w:r>
      <w:r w:rsidR="00D20EEA" w:rsidRPr="0098703C">
        <w:rPr>
          <w:color w:val="000000" w:themeColor="text1"/>
          <w:spacing w:val="-2"/>
          <w:sz w:val="28"/>
          <w:szCs w:val="28"/>
          <w:lang w:val="hsb-DE"/>
        </w:rPr>
        <w:t>Vị Xuyên; Quang Bình.</w:t>
      </w:r>
      <w:r w:rsidR="006D6833" w:rsidRPr="0098703C">
        <w:rPr>
          <w:color w:val="000000" w:themeColor="text1"/>
          <w:spacing w:val="-2"/>
          <w:sz w:val="28"/>
          <w:szCs w:val="28"/>
          <w:lang w:val="hsb-DE"/>
        </w:rPr>
        <w:t>..</w:t>
      </w:r>
    </w:p>
    <w:p w14:paraId="1A294A5A" w14:textId="5B48E26F" w:rsidR="009D3483" w:rsidRPr="0098703C" w:rsidRDefault="00A27D34" w:rsidP="009D3483">
      <w:pPr>
        <w:widowControl w:val="0"/>
        <w:pBdr>
          <w:top w:val="dotted" w:sz="4" w:space="0" w:color="FFFFFF"/>
          <w:left w:val="dotted" w:sz="4" w:space="18" w:color="FFFFFF"/>
          <w:bottom w:val="dotted" w:sz="4" w:space="14" w:color="FFFFFF"/>
          <w:right w:val="dotted" w:sz="4" w:space="0" w:color="FFFFFF"/>
        </w:pBdr>
        <w:shd w:val="clear" w:color="auto" w:fill="FFFFFF"/>
        <w:spacing w:before="120" w:line="340" w:lineRule="exact"/>
        <w:ind w:firstLine="720"/>
        <w:jc w:val="both"/>
        <w:rPr>
          <w:spacing w:val="-2"/>
          <w:sz w:val="28"/>
          <w:szCs w:val="28"/>
          <w:lang w:val="hsb-DE"/>
        </w:rPr>
      </w:pPr>
      <w:r w:rsidRPr="0098703C">
        <w:rPr>
          <w:i/>
          <w:iCs/>
          <w:spacing w:val="-2"/>
          <w:sz w:val="28"/>
          <w:szCs w:val="28"/>
          <w:lang w:val="hsb-DE"/>
        </w:rPr>
        <w:t>Công tác biên soạn lịch sử Đ</w:t>
      </w:r>
      <w:r w:rsidR="00F40C78" w:rsidRPr="0098703C">
        <w:rPr>
          <w:i/>
          <w:iCs/>
          <w:spacing w:val="-2"/>
          <w:sz w:val="28"/>
          <w:szCs w:val="28"/>
          <w:lang w:val="hsb-DE"/>
        </w:rPr>
        <w:t>ảng và truyền thống cách mạng địa phương</w:t>
      </w:r>
      <w:r w:rsidR="003663A9" w:rsidRPr="0098703C">
        <w:rPr>
          <w:i/>
          <w:iCs/>
          <w:spacing w:val="-2"/>
          <w:sz w:val="28"/>
          <w:szCs w:val="28"/>
          <w:lang w:val="hsb-DE"/>
        </w:rPr>
        <w:t xml:space="preserve">: </w:t>
      </w:r>
      <w:r w:rsidR="0098703C">
        <w:rPr>
          <w:iCs/>
          <w:spacing w:val="-2"/>
          <w:sz w:val="28"/>
          <w:szCs w:val="28"/>
          <w:lang w:val="hsb-DE"/>
        </w:rPr>
        <w:t xml:space="preserve">Ban tuyên giáo </w:t>
      </w:r>
      <w:r w:rsidR="003663A9" w:rsidRPr="0098703C">
        <w:rPr>
          <w:iCs/>
          <w:spacing w:val="-2"/>
          <w:sz w:val="28"/>
          <w:szCs w:val="28"/>
          <w:lang w:val="hsb-DE"/>
        </w:rPr>
        <w:t xml:space="preserve">cấp huyện và tương đương </w:t>
      </w:r>
      <w:r w:rsidR="003663A9" w:rsidRPr="0098703C">
        <w:rPr>
          <w:spacing w:val="-2"/>
          <w:sz w:val="28"/>
          <w:szCs w:val="28"/>
          <w:lang w:val="hsb-DE"/>
        </w:rPr>
        <w:t>tiếp tục đôn đốc thực hiện công tác biên soạn lịch sử đảng bộ địa phương, truyền thống của ngành, như</w:t>
      </w:r>
      <w:r w:rsidR="003663A9" w:rsidRPr="0098703C">
        <w:rPr>
          <w:iCs/>
          <w:spacing w:val="-2"/>
          <w:sz w:val="28"/>
          <w:szCs w:val="28"/>
          <w:lang w:val="hsb-DE"/>
        </w:rPr>
        <w:t>:</w:t>
      </w:r>
      <w:r w:rsidR="003663A9" w:rsidRPr="0098703C">
        <w:rPr>
          <w:spacing w:val="-2"/>
          <w:sz w:val="28"/>
          <w:szCs w:val="28"/>
          <w:lang w:val="hsb-DE"/>
        </w:rPr>
        <w:t xml:space="preserve"> </w:t>
      </w:r>
      <w:r w:rsidR="0098703C">
        <w:rPr>
          <w:spacing w:val="-2"/>
          <w:sz w:val="28"/>
          <w:szCs w:val="28"/>
          <w:lang w:val="hsb-DE"/>
        </w:rPr>
        <w:t xml:space="preserve">Ban tuyên giáo </w:t>
      </w:r>
      <w:r w:rsidR="00E045C1" w:rsidRPr="0098703C">
        <w:rPr>
          <w:spacing w:val="-2"/>
          <w:sz w:val="28"/>
          <w:szCs w:val="28"/>
          <w:lang w:val="hsb-DE"/>
        </w:rPr>
        <w:t xml:space="preserve">Huyện ủy </w:t>
      </w:r>
      <w:r w:rsidR="003663A9" w:rsidRPr="0098703C">
        <w:rPr>
          <w:spacing w:val="-2"/>
          <w:sz w:val="28"/>
          <w:szCs w:val="28"/>
          <w:lang w:val="hsb-DE"/>
        </w:rPr>
        <w:t>Hoàng Su Phì thẩm định bản thảo 01 cuốn lịch sử truyền thống</w:t>
      </w:r>
      <w:r w:rsidR="006D6833" w:rsidRPr="00141488">
        <w:rPr>
          <w:rStyle w:val="FootnoteReference"/>
          <w:spacing w:val="-2"/>
          <w:sz w:val="28"/>
          <w:szCs w:val="28"/>
        </w:rPr>
        <w:footnoteReference w:id="15"/>
      </w:r>
      <w:r w:rsidR="003663A9" w:rsidRPr="0098703C">
        <w:rPr>
          <w:spacing w:val="-2"/>
          <w:sz w:val="28"/>
          <w:szCs w:val="28"/>
          <w:lang w:val="hsb-DE"/>
        </w:rPr>
        <w:t xml:space="preserve">; </w:t>
      </w:r>
      <w:r w:rsidR="0098703C">
        <w:rPr>
          <w:spacing w:val="-2"/>
          <w:sz w:val="28"/>
          <w:szCs w:val="28"/>
          <w:lang w:val="hsb-DE"/>
        </w:rPr>
        <w:t xml:space="preserve">Ban tuyên giáo </w:t>
      </w:r>
      <w:r w:rsidR="00E045C1" w:rsidRPr="0098703C">
        <w:rPr>
          <w:spacing w:val="-2"/>
          <w:sz w:val="28"/>
          <w:szCs w:val="28"/>
          <w:lang w:val="hsb-DE"/>
        </w:rPr>
        <w:t xml:space="preserve">Huyện ủy </w:t>
      </w:r>
      <w:r w:rsidR="00E045C1" w:rsidRPr="0098703C">
        <w:rPr>
          <w:color w:val="000000" w:themeColor="text1"/>
          <w:spacing w:val="-2"/>
          <w:sz w:val="28"/>
          <w:szCs w:val="28"/>
          <w:lang w:val="hsb-DE"/>
        </w:rPr>
        <w:t>Quản Bạ xây dựng bản thảo cuốn truyền thống ngành Tuyên giáo Quản Bạ, giai đoạn 1962-2020; B</w:t>
      </w:r>
      <w:r w:rsidR="00E045C1" w:rsidRPr="0098703C">
        <w:rPr>
          <w:spacing w:val="-2"/>
          <w:sz w:val="28"/>
          <w:szCs w:val="28"/>
          <w:lang w:val="hsb-DE"/>
        </w:rPr>
        <w:t xml:space="preserve">an </w:t>
      </w:r>
      <w:r w:rsidR="0098703C">
        <w:rPr>
          <w:spacing w:val="-2"/>
          <w:sz w:val="28"/>
          <w:szCs w:val="28"/>
          <w:lang w:val="hsb-DE"/>
        </w:rPr>
        <w:t xml:space="preserve">Ban tuyên giáo </w:t>
      </w:r>
      <w:r w:rsidR="00E045C1" w:rsidRPr="0098703C">
        <w:rPr>
          <w:spacing w:val="-2"/>
          <w:sz w:val="28"/>
          <w:szCs w:val="28"/>
          <w:lang w:val="hsb-DE"/>
        </w:rPr>
        <w:t xml:space="preserve">Huyện ủy Bắc Mê, Đồng Văn tham mưu, đề </w:t>
      </w:r>
      <w:r w:rsidRPr="0098703C">
        <w:rPr>
          <w:spacing w:val="-2"/>
          <w:sz w:val="28"/>
          <w:szCs w:val="28"/>
          <w:lang w:val="hsb-DE"/>
        </w:rPr>
        <w:t xml:space="preserve">xuất </w:t>
      </w:r>
      <w:r w:rsidR="0098703C">
        <w:rPr>
          <w:spacing w:val="-2"/>
          <w:sz w:val="28"/>
          <w:szCs w:val="28"/>
          <w:lang w:val="hsb-DE"/>
        </w:rPr>
        <w:t xml:space="preserve">Ban tuyên giáo </w:t>
      </w:r>
      <w:r w:rsidRPr="0098703C">
        <w:rPr>
          <w:spacing w:val="-2"/>
          <w:sz w:val="28"/>
          <w:szCs w:val="28"/>
          <w:lang w:val="hsb-DE"/>
        </w:rPr>
        <w:t>Tỉnh ủy hỗ trợ</w:t>
      </w:r>
      <w:r w:rsidR="00E045C1" w:rsidRPr="0098703C">
        <w:rPr>
          <w:spacing w:val="-2"/>
          <w:sz w:val="28"/>
          <w:szCs w:val="28"/>
          <w:lang w:val="hsb-DE"/>
        </w:rPr>
        <w:t xml:space="preserve"> số hóa lịch sử địa phương, ngành trên </w:t>
      </w:r>
      <w:r w:rsidR="00E045C1" w:rsidRPr="0098703C">
        <w:rPr>
          <w:spacing w:val="-2"/>
          <w:sz w:val="28"/>
          <w:szCs w:val="28"/>
          <w:lang w:val="hsb-DE"/>
        </w:rPr>
        <w:lastRenderedPageBreak/>
        <w:t xml:space="preserve">Cổng thông tin điện tử của </w:t>
      </w:r>
      <w:r w:rsidR="0098703C">
        <w:rPr>
          <w:spacing w:val="-2"/>
          <w:sz w:val="28"/>
          <w:szCs w:val="28"/>
          <w:lang w:val="hsb-DE"/>
        </w:rPr>
        <w:t xml:space="preserve">Ban tuyên giáo </w:t>
      </w:r>
      <w:r w:rsidR="00E045C1" w:rsidRPr="0098703C">
        <w:rPr>
          <w:spacing w:val="-2"/>
          <w:sz w:val="28"/>
          <w:szCs w:val="28"/>
          <w:lang w:val="hsb-DE"/>
        </w:rPr>
        <w:t>Tỉnh ủy</w:t>
      </w:r>
      <w:r w:rsidR="00E045C1" w:rsidRPr="00141488">
        <w:rPr>
          <w:rStyle w:val="FootnoteReference"/>
          <w:spacing w:val="-2"/>
          <w:sz w:val="28"/>
          <w:szCs w:val="28"/>
        </w:rPr>
        <w:footnoteReference w:id="16"/>
      </w:r>
      <w:r w:rsidR="00E045C1" w:rsidRPr="0098703C">
        <w:rPr>
          <w:spacing w:val="-2"/>
          <w:sz w:val="28"/>
          <w:szCs w:val="28"/>
          <w:lang w:val="hsb-DE"/>
        </w:rPr>
        <w:t>…</w:t>
      </w:r>
    </w:p>
    <w:p w14:paraId="3D1620DC" w14:textId="77777777" w:rsidR="009D3483" w:rsidRDefault="009F3182" w:rsidP="009D3483">
      <w:pPr>
        <w:widowControl w:val="0"/>
        <w:pBdr>
          <w:top w:val="dotted" w:sz="4" w:space="0" w:color="FFFFFF"/>
          <w:left w:val="dotted" w:sz="4" w:space="18" w:color="FFFFFF"/>
          <w:bottom w:val="dotted" w:sz="4" w:space="14" w:color="FFFFFF"/>
          <w:right w:val="dotted" w:sz="4" w:space="0" w:color="FFFFFF"/>
        </w:pBdr>
        <w:shd w:val="clear" w:color="auto" w:fill="FFFFFF"/>
        <w:spacing w:before="120" w:line="340" w:lineRule="exact"/>
        <w:ind w:firstLine="720"/>
        <w:jc w:val="both"/>
        <w:rPr>
          <w:b/>
          <w:i/>
          <w:color w:val="000000" w:themeColor="text1"/>
          <w:spacing w:val="-2"/>
          <w:sz w:val="28"/>
          <w:szCs w:val="28"/>
        </w:rPr>
      </w:pPr>
      <w:r>
        <w:rPr>
          <w:b/>
          <w:bCs/>
          <w:i/>
          <w:iCs/>
          <w:color w:val="000000" w:themeColor="text1"/>
          <w:spacing w:val="-2"/>
          <w:sz w:val="28"/>
          <w:szCs w:val="28"/>
        </w:rPr>
        <w:t>3</w:t>
      </w:r>
      <w:r w:rsidR="00E61831" w:rsidRPr="00141488">
        <w:rPr>
          <w:b/>
          <w:bCs/>
          <w:i/>
          <w:iCs/>
          <w:color w:val="000000" w:themeColor="text1"/>
          <w:spacing w:val="-2"/>
          <w:sz w:val="28"/>
          <w:szCs w:val="28"/>
        </w:rPr>
        <w:t>.</w:t>
      </w:r>
      <w:r w:rsidR="00D577D1" w:rsidRPr="00141488">
        <w:rPr>
          <w:b/>
          <w:bCs/>
          <w:i/>
          <w:iCs/>
          <w:color w:val="000000" w:themeColor="text1"/>
          <w:spacing w:val="-2"/>
          <w:sz w:val="28"/>
          <w:szCs w:val="28"/>
          <w:lang w:val="vi-VN"/>
        </w:rPr>
        <w:t xml:space="preserve">2. </w:t>
      </w:r>
      <w:r w:rsidR="00DA2675" w:rsidRPr="00141488">
        <w:rPr>
          <w:b/>
          <w:bCs/>
          <w:i/>
          <w:iCs/>
          <w:color w:val="000000" w:themeColor="text1"/>
          <w:spacing w:val="-2"/>
          <w:sz w:val="28"/>
          <w:szCs w:val="28"/>
        </w:rPr>
        <w:t>Công tác thông tin</w:t>
      </w:r>
      <w:r w:rsidR="00981CA1" w:rsidRPr="00141488">
        <w:rPr>
          <w:b/>
          <w:bCs/>
          <w:i/>
          <w:iCs/>
          <w:color w:val="000000" w:themeColor="text1"/>
          <w:spacing w:val="-2"/>
          <w:sz w:val="28"/>
          <w:szCs w:val="28"/>
        </w:rPr>
        <w:t xml:space="preserve"> -</w:t>
      </w:r>
      <w:r w:rsidR="00D577D1" w:rsidRPr="00141488">
        <w:rPr>
          <w:b/>
          <w:bCs/>
          <w:i/>
          <w:iCs/>
          <w:color w:val="000000" w:themeColor="text1"/>
          <w:spacing w:val="-2"/>
          <w:sz w:val="28"/>
          <w:szCs w:val="28"/>
        </w:rPr>
        <w:t xml:space="preserve"> t</w:t>
      </w:r>
      <w:r w:rsidR="00A85B2B" w:rsidRPr="00141488">
        <w:rPr>
          <w:b/>
          <w:i/>
          <w:color w:val="000000" w:themeColor="text1"/>
          <w:spacing w:val="-2"/>
          <w:sz w:val="28"/>
          <w:szCs w:val="28"/>
        </w:rPr>
        <w:t>uyên truyền</w:t>
      </w:r>
    </w:p>
    <w:p w14:paraId="14F75A50" w14:textId="455E0922" w:rsidR="009D3483" w:rsidRDefault="00D577D1" w:rsidP="009D3483">
      <w:pPr>
        <w:widowControl w:val="0"/>
        <w:pBdr>
          <w:top w:val="dotted" w:sz="4" w:space="0" w:color="FFFFFF"/>
          <w:left w:val="dotted" w:sz="4" w:space="18" w:color="FFFFFF"/>
          <w:bottom w:val="dotted" w:sz="4" w:space="14" w:color="FFFFFF"/>
          <w:right w:val="dotted" w:sz="4" w:space="0" w:color="FFFFFF"/>
        </w:pBdr>
        <w:shd w:val="clear" w:color="auto" w:fill="FFFFFF"/>
        <w:spacing w:before="120" w:line="340" w:lineRule="exact"/>
        <w:ind w:firstLine="720"/>
        <w:jc w:val="both"/>
        <w:rPr>
          <w:spacing w:val="-2"/>
          <w:sz w:val="28"/>
          <w:szCs w:val="28"/>
        </w:rPr>
      </w:pPr>
      <w:r w:rsidRPr="00141488">
        <w:rPr>
          <w:i/>
          <w:color w:val="000000" w:themeColor="text1"/>
          <w:spacing w:val="-2"/>
          <w:sz w:val="28"/>
          <w:szCs w:val="28"/>
          <w:lang w:val="vi-VN"/>
        </w:rPr>
        <w:t>- Công tác chỉ đạo</w:t>
      </w:r>
      <w:r w:rsidR="00DD39BD" w:rsidRPr="00141488">
        <w:rPr>
          <w:i/>
          <w:color w:val="000000" w:themeColor="text1"/>
          <w:spacing w:val="-2"/>
          <w:sz w:val="28"/>
          <w:szCs w:val="28"/>
        </w:rPr>
        <w:t>,</w:t>
      </w:r>
      <w:r w:rsidRPr="00141488">
        <w:rPr>
          <w:i/>
          <w:color w:val="000000" w:themeColor="text1"/>
          <w:spacing w:val="-2"/>
          <w:sz w:val="28"/>
          <w:szCs w:val="28"/>
          <w:lang w:val="vi-VN"/>
        </w:rPr>
        <w:t xml:space="preserve"> định hướng tuyên truyền:</w:t>
      </w:r>
      <w:r w:rsidR="005A03C8" w:rsidRPr="00141488">
        <w:rPr>
          <w:color w:val="000000" w:themeColor="text1"/>
          <w:spacing w:val="-2"/>
          <w:sz w:val="28"/>
          <w:szCs w:val="28"/>
        </w:rPr>
        <w:t xml:space="preserve"> </w:t>
      </w:r>
      <w:r w:rsidR="00960C11" w:rsidRPr="00141488">
        <w:rPr>
          <w:color w:val="000000" w:themeColor="text1"/>
          <w:spacing w:val="-2"/>
          <w:sz w:val="28"/>
          <w:szCs w:val="28"/>
        </w:rPr>
        <w:t>Toàn ngành Tuyên giáo</w:t>
      </w:r>
      <w:r w:rsidR="00D92944" w:rsidRPr="00141488">
        <w:rPr>
          <w:color w:val="000000" w:themeColor="text1"/>
          <w:spacing w:val="-2"/>
          <w:sz w:val="28"/>
          <w:szCs w:val="28"/>
        </w:rPr>
        <w:t xml:space="preserve"> </w:t>
      </w:r>
      <w:r w:rsidR="005A03C8" w:rsidRPr="00141488">
        <w:rPr>
          <w:color w:val="000000" w:themeColor="text1"/>
          <w:spacing w:val="-2"/>
          <w:sz w:val="28"/>
          <w:szCs w:val="28"/>
        </w:rPr>
        <w:t xml:space="preserve">chủ động </w:t>
      </w:r>
      <w:r w:rsidR="00981CA1" w:rsidRPr="00141488">
        <w:rPr>
          <w:color w:val="000000" w:themeColor="text1"/>
          <w:spacing w:val="-2"/>
          <w:sz w:val="28"/>
          <w:szCs w:val="28"/>
        </w:rPr>
        <w:t>nghiên cứu, nắm, phân tích, dự báo tình hình</w:t>
      </w:r>
      <w:r w:rsidR="006E3090" w:rsidRPr="00141488">
        <w:rPr>
          <w:color w:val="000000" w:themeColor="text1"/>
          <w:spacing w:val="-2"/>
          <w:sz w:val="28"/>
          <w:szCs w:val="28"/>
        </w:rPr>
        <w:t>,</w:t>
      </w:r>
      <w:r w:rsidR="00981CA1" w:rsidRPr="00141488">
        <w:rPr>
          <w:color w:val="000000" w:themeColor="text1"/>
          <w:spacing w:val="-2"/>
          <w:sz w:val="28"/>
          <w:szCs w:val="28"/>
        </w:rPr>
        <w:t xml:space="preserve"> kịp thời </w:t>
      </w:r>
      <w:r w:rsidR="005A03C8" w:rsidRPr="00141488">
        <w:rPr>
          <w:color w:val="000000" w:themeColor="text1"/>
          <w:spacing w:val="-2"/>
          <w:sz w:val="28"/>
          <w:szCs w:val="28"/>
        </w:rPr>
        <w:t xml:space="preserve">ban hành các văn bản lãnh đạo, chỉ đạo công tác tuyên truyền </w:t>
      </w:r>
      <w:r w:rsidR="006E3090" w:rsidRPr="00141488">
        <w:rPr>
          <w:color w:val="000000" w:themeColor="text1"/>
          <w:spacing w:val="-2"/>
          <w:sz w:val="28"/>
          <w:szCs w:val="28"/>
        </w:rPr>
        <w:t>sát thực tiễn</w:t>
      </w:r>
      <w:r w:rsidR="00E64DAE" w:rsidRPr="00141488">
        <w:rPr>
          <w:color w:val="000000" w:themeColor="text1"/>
          <w:spacing w:val="-2"/>
          <w:sz w:val="28"/>
          <w:szCs w:val="28"/>
        </w:rPr>
        <w:t xml:space="preserve">. Trong đó, </w:t>
      </w:r>
      <w:proofErr w:type="gramStart"/>
      <w:r w:rsidR="0098703C">
        <w:rPr>
          <w:color w:val="000000" w:themeColor="text1"/>
          <w:spacing w:val="-2"/>
          <w:sz w:val="28"/>
          <w:szCs w:val="28"/>
        </w:rPr>
        <w:t>Ban</w:t>
      </w:r>
      <w:proofErr w:type="gramEnd"/>
      <w:r w:rsidR="0098703C">
        <w:rPr>
          <w:color w:val="000000" w:themeColor="text1"/>
          <w:spacing w:val="-2"/>
          <w:sz w:val="28"/>
          <w:szCs w:val="28"/>
        </w:rPr>
        <w:t xml:space="preserve"> tuyên giáo </w:t>
      </w:r>
      <w:r w:rsidR="00FC7AED" w:rsidRPr="00141488">
        <w:rPr>
          <w:color w:val="000000" w:themeColor="text1"/>
          <w:spacing w:val="-2"/>
          <w:sz w:val="28"/>
          <w:szCs w:val="28"/>
        </w:rPr>
        <w:t xml:space="preserve">Tỉnh ủy ban hành </w:t>
      </w:r>
      <w:r w:rsidR="003C3151" w:rsidRPr="00141488">
        <w:rPr>
          <w:color w:val="000000" w:themeColor="text1"/>
          <w:spacing w:val="-2"/>
          <w:sz w:val="28"/>
          <w:szCs w:val="28"/>
        </w:rPr>
        <w:t>0</w:t>
      </w:r>
      <w:r w:rsidR="00FC7AED" w:rsidRPr="00141488">
        <w:rPr>
          <w:color w:val="000000" w:themeColor="text1"/>
          <w:spacing w:val="-2"/>
          <w:sz w:val="28"/>
          <w:szCs w:val="28"/>
        </w:rPr>
        <w:t>3 định hướng tuyên truyền định kỳ tháng</w:t>
      </w:r>
      <w:r w:rsidR="00E64DAE" w:rsidRPr="00141488">
        <w:rPr>
          <w:color w:val="000000" w:themeColor="text1"/>
          <w:spacing w:val="-2"/>
          <w:sz w:val="28"/>
          <w:szCs w:val="28"/>
        </w:rPr>
        <w:t>,</w:t>
      </w:r>
      <w:r w:rsidR="00FC7AED" w:rsidRPr="00141488">
        <w:rPr>
          <w:color w:val="000000" w:themeColor="text1"/>
          <w:spacing w:val="-2"/>
          <w:sz w:val="28"/>
          <w:szCs w:val="28"/>
        </w:rPr>
        <w:t xml:space="preserve"> 0</w:t>
      </w:r>
      <w:r w:rsidR="00E64DAE" w:rsidRPr="00141488">
        <w:rPr>
          <w:color w:val="000000" w:themeColor="text1"/>
          <w:spacing w:val="-2"/>
          <w:sz w:val="28"/>
          <w:szCs w:val="28"/>
        </w:rPr>
        <w:t>3</w:t>
      </w:r>
      <w:r w:rsidR="00FC7AED" w:rsidRPr="00141488">
        <w:rPr>
          <w:color w:val="000000" w:themeColor="text1"/>
          <w:spacing w:val="-2"/>
          <w:sz w:val="28"/>
          <w:szCs w:val="28"/>
        </w:rPr>
        <w:t xml:space="preserve"> công văn chỉ đạo</w:t>
      </w:r>
      <w:r w:rsidR="00FC7AED" w:rsidRPr="00141488">
        <w:rPr>
          <w:rFonts w:eastAsiaTheme="minorHAnsi"/>
          <w:spacing w:val="-2"/>
          <w:lang w:val="en-SG"/>
        </w:rPr>
        <w:t xml:space="preserve"> </w:t>
      </w:r>
      <w:r w:rsidR="00FC7AED" w:rsidRPr="00141488">
        <w:rPr>
          <w:rFonts w:eastAsiaTheme="minorHAnsi"/>
          <w:spacing w:val="-2"/>
          <w:sz w:val="28"/>
          <w:szCs w:val="28"/>
          <w:lang w:val="en-SG"/>
        </w:rPr>
        <w:t>tuyên truyền</w:t>
      </w:r>
      <w:r w:rsidR="00E64DAE" w:rsidRPr="00141488">
        <w:rPr>
          <w:rFonts w:eastAsiaTheme="minorHAnsi"/>
          <w:spacing w:val="-2"/>
          <w:sz w:val="28"/>
          <w:szCs w:val="28"/>
          <w:lang w:val="en-SG"/>
        </w:rPr>
        <w:t xml:space="preserve"> kỷ niệm sự kiện quan trọng</w:t>
      </w:r>
      <w:r w:rsidR="00E64DAE" w:rsidRPr="00141488">
        <w:rPr>
          <w:rStyle w:val="FootnoteReference"/>
          <w:rFonts w:eastAsiaTheme="minorHAnsi"/>
          <w:spacing w:val="-2"/>
          <w:sz w:val="28"/>
          <w:szCs w:val="28"/>
          <w:lang w:val="en-SG"/>
        </w:rPr>
        <w:footnoteReference w:id="17"/>
      </w:r>
      <w:r w:rsidR="00E64DAE" w:rsidRPr="00141488">
        <w:rPr>
          <w:rFonts w:eastAsiaTheme="minorHAnsi"/>
          <w:spacing w:val="-2"/>
          <w:sz w:val="28"/>
          <w:szCs w:val="28"/>
          <w:lang w:val="en-SG"/>
        </w:rPr>
        <w:t>.</w:t>
      </w:r>
      <w:r w:rsidR="00AC7323" w:rsidRPr="00141488">
        <w:rPr>
          <w:color w:val="000000" w:themeColor="text1"/>
          <w:spacing w:val="-2"/>
          <w:sz w:val="28"/>
          <w:szCs w:val="28"/>
        </w:rPr>
        <w:t xml:space="preserve"> Các nội dung chỉ đạo tuyên truyền</w:t>
      </w:r>
      <w:r w:rsidR="00981CA1" w:rsidRPr="00141488">
        <w:rPr>
          <w:color w:val="000000" w:themeColor="text1"/>
          <w:spacing w:val="-2"/>
          <w:sz w:val="28"/>
          <w:szCs w:val="28"/>
        </w:rPr>
        <w:t xml:space="preserve"> </w:t>
      </w:r>
      <w:r w:rsidR="005A03C8" w:rsidRPr="00141488">
        <w:rPr>
          <w:color w:val="000000" w:themeColor="text1"/>
          <w:spacing w:val="-2"/>
          <w:sz w:val="28"/>
          <w:szCs w:val="28"/>
        </w:rPr>
        <w:t xml:space="preserve">trọng tâm, như: </w:t>
      </w:r>
      <w:r w:rsidR="00C52280" w:rsidRPr="00141488">
        <w:rPr>
          <w:color w:val="000000" w:themeColor="text1"/>
          <w:spacing w:val="-2"/>
          <w:sz w:val="28"/>
          <w:szCs w:val="28"/>
        </w:rPr>
        <w:t xml:space="preserve">Tuyên truyền các văn bản của Trung ương, của tỉnh mới ban hành; việc triển khai thực hiện nghị quyết đại hội đảng các cấp; tuyên truyền </w:t>
      </w:r>
      <w:r w:rsidR="00C52280" w:rsidRPr="00141488">
        <w:rPr>
          <w:spacing w:val="-2"/>
          <w:sz w:val="28"/>
          <w:szCs w:val="28"/>
        </w:rPr>
        <w:t>kỷ niệm các ngày lễ lớn và sự kiện lịch sử quan trọng trong năm 2024</w:t>
      </w:r>
      <w:r w:rsidR="00C52280" w:rsidRPr="00141488">
        <w:rPr>
          <w:rStyle w:val="FootnoteReference"/>
          <w:spacing w:val="-2"/>
          <w:sz w:val="28"/>
          <w:szCs w:val="28"/>
        </w:rPr>
        <w:footnoteReference w:id="18"/>
      </w:r>
      <w:r w:rsidR="00C52280" w:rsidRPr="00141488">
        <w:rPr>
          <w:spacing w:val="-2"/>
          <w:sz w:val="28"/>
          <w:szCs w:val="28"/>
        </w:rPr>
        <w:t xml:space="preserve">; tuyên truyền về </w:t>
      </w:r>
      <w:r w:rsidR="00C52280" w:rsidRPr="00141488">
        <w:rPr>
          <w:rFonts w:eastAsia="Arial Unicode MS"/>
          <w:spacing w:val="-2"/>
          <w:sz w:val="28"/>
          <w:szCs w:val="28"/>
          <w:shd w:val="clear" w:color="auto" w:fill="FFFFFF"/>
          <w:lang w:val="vi-VN" w:eastAsia="vi-VN" w:bidi="vi-VN"/>
        </w:rPr>
        <w:t>Quy hoạch tỉnh Hà Giang thời kỳ 2021 - 2030, tầm nhìn đến năm 2050</w:t>
      </w:r>
      <w:r w:rsidR="00C52280" w:rsidRPr="00141488">
        <w:rPr>
          <w:rFonts w:eastAsia="Arial Unicode MS"/>
          <w:spacing w:val="-2"/>
          <w:sz w:val="28"/>
          <w:szCs w:val="28"/>
          <w:shd w:val="clear" w:color="auto" w:fill="FFFFFF"/>
          <w:lang w:eastAsia="vi-VN" w:bidi="vi-VN"/>
        </w:rPr>
        <w:t xml:space="preserve">, gắn với nhiệm vụ của từng ngành, địa phương; tuyên truyền </w:t>
      </w:r>
      <w:r w:rsidR="00FC7AED" w:rsidRPr="00141488">
        <w:rPr>
          <w:rFonts w:eastAsia="Arial Unicode MS"/>
          <w:spacing w:val="-2"/>
          <w:sz w:val="28"/>
          <w:szCs w:val="28"/>
          <w:shd w:val="clear" w:color="auto" w:fill="FFFFFF"/>
          <w:lang w:eastAsia="vi-VN" w:bidi="vi-VN"/>
        </w:rPr>
        <w:t>công tác tuyển quân năm 2024</w:t>
      </w:r>
      <w:r w:rsidR="00E64DAE" w:rsidRPr="00141488">
        <w:rPr>
          <w:rFonts w:eastAsia="Arial Unicode MS"/>
          <w:spacing w:val="-2"/>
          <w:sz w:val="28"/>
          <w:szCs w:val="28"/>
          <w:shd w:val="clear" w:color="auto" w:fill="FFFFFF"/>
          <w:lang w:eastAsia="vi-VN" w:bidi="vi-VN"/>
        </w:rPr>
        <w:t>; tuyên truyền biển, đảo, quản lý biên giớ</w:t>
      </w:r>
      <w:r w:rsidR="00B365B7">
        <w:rPr>
          <w:rFonts w:eastAsia="Arial Unicode MS"/>
          <w:spacing w:val="-2"/>
          <w:sz w:val="28"/>
          <w:szCs w:val="28"/>
          <w:shd w:val="clear" w:color="auto" w:fill="FFFFFF"/>
          <w:lang w:eastAsia="vi-VN" w:bidi="vi-VN"/>
        </w:rPr>
        <w:t>i;</w:t>
      </w:r>
      <w:r w:rsidR="00E64DAE" w:rsidRPr="00141488">
        <w:rPr>
          <w:rFonts w:eastAsia="Arial Unicode MS"/>
          <w:spacing w:val="-2"/>
          <w:sz w:val="28"/>
          <w:szCs w:val="28"/>
          <w:shd w:val="clear" w:color="auto" w:fill="FFFFFF"/>
          <w:lang w:eastAsia="vi-VN" w:bidi="vi-VN"/>
        </w:rPr>
        <w:t xml:space="preserve"> quảng bá giới thiệu sản phẩm đặc trưng, chất lượng của địa phương, quảng bá thu hút du lị</w:t>
      </w:r>
      <w:r w:rsidR="00A27D34">
        <w:rPr>
          <w:rFonts w:eastAsia="Arial Unicode MS"/>
          <w:spacing w:val="-2"/>
          <w:sz w:val="28"/>
          <w:szCs w:val="28"/>
          <w:shd w:val="clear" w:color="auto" w:fill="FFFFFF"/>
          <w:lang w:eastAsia="vi-VN" w:bidi="vi-VN"/>
        </w:rPr>
        <w:t xml:space="preserve">ch, bài trừ </w:t>
      </w:r>
      <w:r w:rsidR="00E64DAE" w:rsidRPr="00141488">
        <w:rPr>
          <w:rFonts w:eastAsia="Arial Unicode MS"/>
          <w:spacing w:val="-2"/>
          <w:sz w:val="28"/>
          <w:szCs w:val="28"/>
          <w:shd w:val="clear" w:color="auto" w:fill="FFFFFF"/>
          <w:lang w:eastAsia="vi-VN" w:bidi="vi-VN"/>
        </w:rPr>
        <w:t>hủ tục, phong tục tập quán lạc hậu, xây dựng nếp sống văn minh</w:t>
      </w:r>
      <w:r w:rsidR="00FC7AED" w:rsidRPr="00141488">
        <w:rPr>
          <w:rFonts w:eastAsia="Arial Unicode MS"/>
          <w:spacing w:val="-2"/>
          <w:sz w:val="28"/>
          <w:szCs w:val="28"/>
          <w:shd w:val="clear" w:color="auto" w:fill="FFFFFF"/>
          <w:lang w:eastAsia="vi-VN" w:bidi="vi-VN"/>
        </w:rPr>
        <w:t>…</w:t>
      </w:r>
      <w:r w:rsidR="003C3151" w:rsidRPr="00141488">
        <w:rPr>
          <w:rFonts w:eastAsia="Arial Unicode MS"/>
          <w:spacing w:val="-2"/>
          <w:sz w:val="28"/>
          <w:szCs w:val="28"/>
          <w:shd w:val="clear" w:color="auto" w:fill="FFFFFF"/>
          <w:lang w:eastAsia="vi-VN" w:bidi="vi-VN"/>
        </w:rPr>
        <w:t xml:space="preserve"> Cùng với đó, tích cực tuyên truyề</w:t>
      </w:r>
      <w:r w:rsidR="00A27D34">
        <w:rPr>
          <w:rFonts w:eastAsia="Arial Unicode MS"/>
          <w:spacing w:val="-2"/>
          <w:sz w:val="28"/>
          <w:szCs w:val="28"/>
          <w:shd w:val="clear" w:color="auto" w:fill="FFFFFF"/>
          <w:lang w:eastAsia="vi-VN" w:bidi="vi-VN"/>
        </w:rPr>
        <w:t xml:space="preserve">n, </w:t>
      </w:r>
      <w:r w:rsidR="003C3151" w:rsidRPr="00141488">
        <w:rPr>
          <w:spacing w:val="-2"/>
          <w:sz w:val="28"/>
          <w:szCs w:val="28"/>
        </w:rPr>
        <w:t>vận động cán bộ, đả</w:t>
      </w:r>
      <w:r w:rsidR="00141488" w:rsidRPr="00141488">
        <w:rPr>
          <w:spacing w:val="-2"/>
          <w:sz w:val="28"/>
          <w:szCs w:val="28"/>
        </w:rPr>
        <w:t xml:space="preserve">ng viên, Nhân dân quan tâm </w:t>
      </w:r>
      <w:r w:rsidR="003C3151" w:rsidRPr="00141488">
        <w:rPr>
          <w:spacing w:val="-2"/>
          <w:sz w:val="28"/>
          <w:szCs w:val="28"/>
        </w:rPr>
        <w:t>viết các tác phẩm báo chí đảm bảo chất lượng để tham dự Giải/Cuộc thi</w:t>
      </w:r>
      <w:r w:rsidR="003C3151" w:rsidRPr="00141488">
        <w:rPr>
          <w:spacing w:val="-2"/>
          <w:sz w:val="28"/>
          <w:szCs w:val="28"/>
          <w:lang w:val="vi-VN"/>
        </w:rPr>
        <w:t xml:space="preserve"> do Trung ương, tỉnh tổ chức</w:t>
      </w:r>
      <w:r w:rsidR="000B6419" w:rsidRPr="00141488">
        <w:rPr>
          <w:spacing w:val="-2"/>
          <w:sz w:val="28"/>
          <w:szCs w:val="28"/>
        </w:rPr>
        <w:t xml:space="preserve">. Một số </w:t>
      </w:r>
      <w:r w:rsidR="0098703C">
        <w:rPr>
          <w:spacing w:val="-2"/>
          <w:sz w:val="28"/>
          <w:szCs w:val="28"/>
        </w:rPr>
        <w:t xml:space="preserve">Ban tuyên giáo </w:t>
      </w:r>
      <w:r w:rsidR="000B6419" w:rsidRPr="00141488">
        <w:rPr>
          <w:spacing w:val="-2"/>
          <w:sz w:val="28"/>
          <w:szCs w:val="28"/>
        </w:rPr>
        <w:t>phối hợp với các cơ quan, đơn vị t</w:t>
      </w:r>
      <w:r w:rsidR="00C23D16" w:rsidRPr="00141488">
        <w:rPr>
          <w:spacing w:val="-2"/>
          <w:sz w:val="28"/>
          <w:szCs w:val="28"/>
        </w:rPr>
        <w:t>ổ chức Cuộc thi trắc nghiệm trực tuyế</w:t>
      </w:r>
      <w:r w:rsidR="00D20EEA">
        <w:rPr>
          <w:spacing w:val="-2"/>
          <w:sz w:val="28"/>
          <w:szCs w:val="28"/>
        </w:rPr>
        <w:t>n</w:t>
      </w:r>
      <w:r w:rsidR="00C23D16" w:rsidRPr="00141488">
        <w:rPr>
          <w:rStyle w:val="FootnoteReference"/>
          <w:spacing w:val="-2"/>
          <w:sz w:val="28"/>
          <w:szCs w:val="28"/>
        </w:rPr>
        <w:footnoteReference w:id="19"/>
      </w:r>
      <w:r w:rsidR="00141488" w:rsidRPr="00141488">
        <w:rPr>
          <w:spacing w:val="-2"/>
          <w:sz w:val="28"/>
          <w:szCs w:val="28"/>
        </w:rPr>
        <w:t>.</w:t>
      </w:r>
    </w:p>
    <w:p w14:paraId="70505FFD" w14:textId="6F34F8BC" w:rsidR="009D3483" w:rsidRDefault="00513BBF" w:rsidP="009D3483">
      <w:pPr>
        <w:widowControl w:val="0"/>
        <w:pBdr>
          <w:top w:val="dotted" w:sz="4" w:space="0" w:color="FFFFFF"/>
          <w:left w:val="dotted" w:sz="4" w:space="18" w:color="FFFFFF"/>
          <w:bottom w:val="dotted" w:sz="4" w:space="14" w:color="FFFFFF"/>
          <w:right w:val="dotted" w:sz="4" w:space="0" w:color="FFFFFF"/>
        </w:pBdr>
        <w:shd w:val="clear" w:color="auto" w:fill="FFFFFF"/>
        <w:spacing w:before="120" w:line="340" w:lineRule="exact"/>
        <w:ind w:firstLine="720"/>
        <w:jc w:val="both"/>
        <w:rPr>
          <w:spacing w:val="-2"/>
          <w:sz w:val="28"/>
          <w:szCs w:val="28"/>
        </w:rPr>
      </w:pPr>
      <w:r w:rsidRPr="00141488">
        <w:rPr>
          <w:i/>
          <w:iCs/>
          <w:color w:val="000000" w:themeColor="text1"/>
          <w:spacing w:val="-2"/>
          <w:sz w:val="28"/>
          <w:szCs w:val="28"/>
          <w:lang w:val="af-ZA"/>
        </w:rPr>
        <w:t>- C</w:t>
      </w:r>
      <w:r w:rsidR="007F02DD" w:rsidRPr="00141488">
        <w:rPr>
          <w:i/>
          <w:iCs/>
          <w:color w:val="000000" w:themeColor="text1"/>
          <w:spacing w:val="-2"/>
          <w:sz w:val="28"/>
          <w:szCs w:val="28"/>
          <w:lang w:val="af-ZA"/>
        </w:rPr>
        <w:t>ông tác</w:t>
      </w:r>
      <w:r w:rsidRPr="00141488">
        <w:rPr>
          <w:i/>
          <w:iCs/>
          <w:color w:val="000000" w:themeColor="text1"/>
          <w:spacing w:val="-2"/>
          <w:sz w:val="28"/>
          <w:szCs w:val="28"/>
          <w:lang w:val="af-ZA"/>
        </w:rPr>
        <w:t xml:space="preserve"> </w:t>
      </w:r>
      <w:r w:rsidR="007F02DD" w:rsidRPr="00141488">
        <w:rPr>
          <w:i/>
          <w:iCs/>
          <w:color w:val="000000" w:themeColor="text1"/>
          <w:spacing w:val="-2"/>
          <w:sz w:val="28"/>
          <w:szCs w:val="28"/>
          <w:lang w:val="af-ZA"/>
        </w:rPr>
        <w:t>chỉ đạo</w:t>
      </w:r>
      <w:r w:rsidRPr="00141488">
        <w:rPr>
          <w:i/>
          <w:iCs/>
          <w:color w:val="000000" w:themeColor="text1"/>
          <w:spacing w:val="-2"/>
          <w:sz w:val="28"/>
          <w:szCs w:val="28"/>
          <w:lang w:val="af-ZA"/>
        </w:rPr>
        <w:t>, định hướng báo chí:</w:t>
      </w:r>
      <w:r w:rsidR="00E402FE" w:rsidRPr="00141488">
        <w:rPr>
          <w:i/>
          <w:iCs/>
          <w:color w:val="000000" w:themeColor="text1"/>
          <w:spacing w:val="-2"/>
          <w:sz w:val="28"/>
          <w:szCs w:val="28"/>
          <w:lang w:val="af-ZA"/>
        </w:rPr>
        <w:t xml:space="preserve"> </w:t>
      </w:r>
      <w:r w:rsidR="0098703C">
        <w:rPr>
          <w:rFonts w:eastAsia="Calibri"/>
          <w:iCs/>
          <w:spacing w:val="-2"/>
          <w:sz w:val="28"/>
          <w:szCs w:val="28"/>
          <w:lang w:val="af-ZA"/>
        </w:rPr>
        <w:t xml:space="preserve">Ban tuyên giáo </w:t>
      </w:r>
      <w:r w:rsidR="00E402FE" w:rsidRPr="00141488">
        <w:rPr>
          <w:rFonts w:eastAsia="Calibri"/>
          <w:iCs/>
          <w:spacing w:val="-2"/>
          <w:sz w:val="28"/>
          <w:szCs w:val="28"/>
          <w:lang w:val="af-ZA"/>
        </w:rPr>
        <w:t xml:space="preserve">Tỉnh ủy </w:t>
      </w:r>
      <w:r w:rsidR="00236645" w:rsidRPr="00141488">
        <w:rPr>
          <w:rFonts w:eastAsia="Calibri"/>
          <w:iCs/>
          <w:spacing w:val="-2"/>
          <w:sz w:val="28"/>
          <w:szCs w:val="28"/>
          <w:lang w:val="af-ZA"/>
        </w:rPr>
        <w:t>tiếp tục t</w:t>
      </w:r>
      <w:r w:rsidR="00236645" w:rsidRPr="00141488">
        <w:rPr>
          <w:color w:val="000000" w:themeColor="text1"/>
          <w:spacing w:val="-2"/>
          <w:sz w:val="28"/>
          <w:szCs w:val="28"/>
        </w:rPr>
        <w:t>ích cực phối hợp, trao đổi, kết nối,</w:t>
      </w:r>
      <w:r w:rsidR="00141488" w:rsidRPr="00141488">
        <w:rPr>
          <w:color w:val="000000" w:themeColor="text1"/>
          <w:spacing w:val="-2"/>
          <w:sz w:val="28"/>
          <w:szCs w:val="28"/>
        </w:rPr>
        <w:t xml:space="preserve"> cung cấp thông tin cho các báo</w:t>
      </w:r>
      <w:r w:rsidR="00236645" w:rsidRPr="00141488">
        <w:rPr>
          <w:color w:val="000000" w:themeColor="text1"/>
          <w:spacing w:val="-2"/>
          <w:sz w:val="28"/>
          <w:szCs w:val="28"/>
        </w:rPr>
        <w:t xml:space="preserve"> Trung ương để thực hiện các tin, bài, phóng sự, video clip… tuyên truyền công tác xây dựng Đảng, phát triển kinh tế - xã hội, tiềm năng, thế mạnh của Hà Giang trên các ấn phẩm báo chí Trung ương</w:t>
      </w:r>
      <w:r w:rsidR="00236645" w:rsidRPr="00141488">
        <w:rPr>
          <w:rStyle w:val="FootnoteReference"/>
          <w:color w:val="000000" w:themeColor="text1"/>
          <w:spacing w:val="-2"/>
          <w:sz w:val="28"/>
          <w:szCs w:val="28"/>
        </w:rPr>
        <w:footnoteReference w:id="20"/>
      </w:r>
      <w:r w:rsidR="00236645" w:rsidRPr="00141488">
        <w:rPr>
          <w:color w:val="000000" w:themeColor="text1"/>
          <w:spacing w:val="-2"/>
          <w:sz w:val="28"/>
          <w:szCs w:val="28"/>
        </w:rPr>
        <w:t xml:space="preserve">; </w:t>
      </w:r>
      <w:r w:rsidR="00AD37E5">
        <w:rPr>
          <w:color w:val="000000" w:themeColor="text1"/>
          <w:spacing w:val="-2"/>
          <w:sz w:val="28"/>
          <w:szCs w:val="28"/>
        </w:rPr>
        <w:t>theo dõi, tổng hợp</w:t>
      </w:r>
      <w:r w:rsidR="00AD37E5" w:rsidRPr="00141488">
        <w:rPr>
          <w:rFonts w:eastAsia="Calibri"/>
          <w:iCs/>
          <w:spacing w:val="-2"/>
          <w:sz w:val="28"/>
          <w:szCs w:val="28"/>
          <w:lang w:val="af-ZA"/>
        </w:rPr>
        <w:t xml:space="preserve"> 11 báo chí tuần và 03 báo cáo báo chí tháng gửi Thường trực Tỉnh ủy</w:t>
      </w:r>
      <w:r w:rsidR="00AD37E5">
        <w:rPr>
          <w:rFonts w:eastAsia="Calibri"/>
          <w:iCs/>
          <w:spacing w:val="-2"/>
          <w:sz w:val="28"/>
          <w:szCs w:val="28"/>
          <w:lang w:val="af-ZA"/>
        </w:rPr>
        <w:t xml:space="preserve">, </w:t>
      </w:r>
      <w:r w:rsidR="00AD37E5" w:rsidRPr="00141488">
        <w:rPr>
          <w:rFonts w:eastAsia="Calibri"/>
          <w:iCs/>
          <w:spacing w:val="-2"/>
          <w:sz w:val="28"/>
          <w:szCs w:val="28"/>
          <w:lang w:val="af-ZA"/>
        </w:rPr>
        <w:t>tổ chức 02 hội nghị giao ban báo chí tháng; k</w:t>
      </w:r>
      <w:r w:rsidR="00AD37E5" w:rsidRPr="00141488">
        <w:rPr>
          <w:rFonts w:eastAsia="Calibri"/>
          <w:spacing w:val="-2"/>
          <w:sz w:val="28"/>
          <w:szCs w:val="28"/>
          <w:lang w:val="de-LI"/>
        </w:rPr>
        <w:t xml:space="preserve">ịp </w:t>
      </w:r>
      <w:r w:rsidR="00AD37E5" w:rsidRPr="00141488">
        <w:rPr>
          <w:rFonts w:eastAsia="Calibri"/>
          <w:spacing w:val="-2"/>
          <w:sz w:val="28"/>
          <w:szCs w:val="28"/>
          <w:lang w:val="af-ZA"/>
        </w:rPr>
        <w:t xml:space="preserve">thời tham mưu, đề xuất </w:t>
      </w:r>
      <w:r w:rsidR="00AD37E5" w:rsidRPr="00141488">
        <w:rPr>
          <w:rFonts w:eastAsia="Calibri"/>
          <w:bCs/>
          <w:spacing w:val="-2"/>
          <w:sz w:val="28"/>
          <w:szCs w:val="28"/>
          <w:lang w:val="af-ZA" w:eastAsia="vi-VN"/>
        </w:rPr>
        <w:t>chỉ đạo, định hướng nhiều nội dung</w:t>
      </w:r>
      <w:r w:rsidR="00AD37E5" w:rsidRPr="00141488">
        <w:rPr>
          <w:rFonts w:eastAsia="Calibri"/>
          <w:spacing w:val="-2"/>
          <w:sz w:val="28"/>
          <w:szCs w:val="28"/>
          <w:lang w:val="af-ZA"/>
        </w:rPr>
        <w:t xml:space="preserve"> liên quan đến công tác báo chí, góp phần tăng cường sự lãnh đạo, chỉ đạo của cấp ủy tỉnh đối với hoạt động báo chí, bảo đảm thông tin, tuyên truyền đúng định hướng chính trị tư tưởng, phù hợp với tình hình địa phương và pháp luật của Nhà nước.</w:t>
      </w:r>
      <w:r w:rsidR="00AD37E5">
        <w:rPr>
          <w:color w:val="000000" w:themeColor="text1"/>
          <w:spacing w:val="-2"/>
          <w:sz w:val="28"/>
          <w:szCs w:val="28"/>
        </w:rPr>
        <w:t xml:space="preserve"> </w:t>
      </w:r>
      <w:r w:rsidR="007D4D24" w:rsidRPr="00141488">
        <w:rPr>
          <w:rFonts w:eastAsia="Calibri"/>
          <w:spacing w:val="-2"/>
          <w:sz w:val="28"/>
          <w:szCs w:val="28"/>
          <w:lang w:val="af-ZA"/>
        </w:rPr>
        <w:t xml:space="preserve">Một số </w:t>
      </w:r>
      <w:r w:rsidR="0098703C">
        <w:rPr>
          <w:rFonts w:eastAsia="Calibri"/>
          <w:spacing w:val="-2"/>
          <w:sz w:val="28"/>
          <w:szCs w:val="28"/>
          <w:lang w:val="af-ZA"/>
        </w:rPr>
        <w:t xml:space="preserve">Ban tuyên giáo </w:t>
      </w:r>
      <w:r w:rsidR="007D4D24" w:rsidRPr="00141488">
        <w:rPr>
          <w:rFonts w:eastAsia="Calibri"/>
          <w:spacing w:val="-2"/>
          <w:sz w:val="28"/>
          <w:szCs w:val="28"/>
          <w:lang w:val="af-ZA"/>
        </w:rPr>
        <w:t xml:space="preserve">tiếp tục chủ động </w:t>
      </w:r>
      <w:r w:rsidR="007D4D24" w:rsidRPr="00141488">
        <w:rPr>
          <w:rFonts w:eastAsia="Calibri"/>
          <w:spacing w:val="-2"/>
          <w:sz w:val="28"/>
          <w:szCs w:val="28"/>
          <w:shd w:val="clear" w:color="auto" w:fill="FFFFFF"/>
          <w:lang w:val="af-ZA"/>
        </w:rPr>
        <w:t xml:space="preserve">phối hợp tốt </w:t>
      </w:r>
      <w:r w:rsidR="007D4D24" w:rsidRPr="00141488">
        <w:rPr>
          <w:rFonts w:eastAsia="Calibri"/>
          <w:spacing w:val="-2"/>
          <w:sz w:val="28"/>
          <w:szCs w:val="28"/>
          <w:lang w:val="af-ZA"/>
        </w:rPr>
        <w:t xml:space="preserve">với một số báo chí Trung ương, Báo Hà Giang, Đài Phát thanh - Truyền hình tỉnh trong việc cung cấp thông tin, viết, đăng tải các tin, bài… về các sự kiện </w:t>
      </w:r>
      <w:r w:rsidR="00D20EEA">
        <w:rPr>
          <w:rFonts w:eastAsia="Calibri"/>
          <w:spacing w:val="-2"/>
          <w:sz w:val="28"/>
          <w:szCs w:val="28"/>
          <w:lang w:val="af-ZA"/>
        </w:rPr>
        <w:t xml:space="preserve">quan trọng </w:t>
      </w:r>
      <w:r w:rsidR="007D4D24" w:rsidRPr="00141488">
        <w:rPr>
          <w:rFonts w:eastAsia="Calibri"/>
          <w:spacing w:val="-2"/>
          <w:sz w:val="28"/>
          <w:szCs w:val="28"/>
          <w:lang w:val="af-ZA"/>
        </w:rPr>
        <w:t xml:space="preserve">diễn ra tại địa phương và triển khai các chương trình thiện nguyện </w:t>
      </w:r>
      <w:r w:rsidR="00D20EEA">
        <w:rPr>
          <w:rFonts w:eastAsia="Calibri"/>
          <w:spacing w:val="-2"/>
          <w:sz w:val="28"/>
          <w:szCs w:val="28"/>
          <w:lang w:val="af-ZA"/>
        </w:rPr>
        <w:lastRenderedPageBreak/>
        <w:t xml:space="preserve">theo chủ đề </w:t>
      </w:r>
      <w:r w:rsidR="007D4D24" w:rsidRPr="00141488">
        <w:rPr>
          <w:rFonts w:eastAsia="Calibri"/>
          <w:spacing w:val="-2"/>
          <w:sz w:val="28"/>
          <w:szCs w:val="28"/>
          <w:lang w:val="af-ZA"/>
        </w:rPr>
        <w:t>tự hào Tổ quốc</w:t>
      </w:r>
      <w:r w:rsidR="007D4D24" w:rsidRPr="00141488">
        <w:rPr>
          <w:rStyle w:val="FootnoteReference"/>
          <w:rFonts w:eastAsia="Calibri"/>
          <w:spacing w:val="-2"/>
          <w:sz w:val="28"/>
          <w:szCs w:val="28"/>
          <w:lang w:val="af-ZA"/>
        </w:rPr>
        <w:footnoteReference w:id="21"/>
      </w:r>
      <w:r w:rsidR="000B6419" w:rsidRPr="00141488">
        <w:rPr>
          <w:rFonts w:eastAsia="Calibri"/>
          <w:spacing w:val="-2"/>
          <w:sz w:val="28"/>
          <w:szCs w:val="28"/>
          <w:lang w:val="af-ZA"/>
        </w:rPr>
        <w:t>.</w:t>
      </w:r>
    </w:p>
    <w:p w14:paraId="567F5E33" w14:textId="34B5D85D" w:rsidR="009D3483" w:rsidRDefault="00117968" w:rsidP="009D3483">
      <w:pPr>
        <w:widowControl w:val="0"/>
        <w:pBdr>
          <w:top w:val="dotted" w:sz="4" w:space="0" w:color="FFFFFF"/>
          <w:left w:val="dotted" w:sz="4" w:space="18" w:color="FFFFFF"/>
          <w:bottom w:val="dotted" w:sz="4" w:space="14" w:color="FFFFFF"/>
          <w:right w:val="dotted" w:sz="4" w:space="0" w:color="FFFFFF"/>
        </w:pBdr>
        <w:shd w:val="clear" w:color="auto" w:fill="FFFFFF"/>
        <w:spacing w:before="120" w:line="340" w:lineRule="exact"/>
        <w:ind w:firstLine="720"/>
        <w:jc w:val="both"/>
        <w:rPr>
          <w:spacing w:val="-2"/>
          <w:sz w:val="28"/>
          <w:szCs w:val="28"/>
        </w:rPr>
      </w:pPr>
      <w:r w:rsidRPr="00141488">
        <w:rPr>
          <w:rStyle w:val="Bodytext"/>
          <w:spacing w:val="-2"/>
          <w:sz w:val="28"/>
          <w:szCs w:val="28"/>
          <w:lang w:val="af-ZA" w:eastAsia="vi-VN"/>
        </w:rPr>
        <w:t xml:space="preserve">- </w:t>
      </w:r>
      <w:r w:rsidRPr="00141488">
        <w:rPr>
          <w:rStyle w:val="Bodytext"/>
          <w:i/>
          <w:spacing w:val="-2"/>
          <w:sz w:val="28"/>
          <w:szCs w:val="28"/>
          <w:lang w:val="af-ZA" w:eastAsia="vi-VN"/>
        </w:rPr>
        <w:t>Công tác tuyên truyền miệng, hoạt động của đội ngũ báo cáo viên</w:t>
      </w:r>
      <w:r w:rsidR="002E2D2D" w:rsidRPr="00141488">
        <w:rPr>
          <w:rStyle w:val="Bodytext"/>
          <w:i/>
          <w:spacing w:val="-2"/>
          <w:sz w:val="28"/>
          <w:szCs w:val="28"/>
          <w:lang w:val="af-ZA" w:eastAsia="vi-VN"/>
        </w:rPr>
        <w:t xml:space="preserve">: </w:t>
      </w:r>
      <w:r w:rsidR="0098703C">
        <w:rPr>
          <w:rStyle w:val="Bodytext"/>
          <w:i/>
          <w:spacing w:val="-2"/>
          <w:sz w:val="28"/>
          <w:szCs w:val="28"/>
          <w:lang w:val="af-ZA" w:eastAsia="vi-VN"/>
        </w:rPr>
        <w:t xml:space="preserve">Ban tuyên giáo </w:t>
      </w:r>
      <w:r w:rsidR="002E2D2D" w:rsidRPr="00141488">
        <w:rPr>
          <w:rStyle w:val="Bodytext"/>
          <w:spacing w:val="-2"/>
          <w:sz w:val="28"/>
          <w:szCs w:val="28"/>
          <w:lang w:val="af-ZA" w:eastAsia="vi-VN"/>
        </w:rPr>
        <w:t>Tỉnh ủy ban hành</w:t>
      </w:r>
      <w:r w:rsidR="002E2D2D" w:rsidRPr="00141488">
        <w:rPr>
          <w:rStyle w:val="Bodytext"/>
          <w:i/>
          <w:spacing w:val="-2"/>
          <w:sz w:val="28"/>
          <w:szCs w:val="28"/>
          <w:lang w:val="af-ZA" w:eastAsia="vi-VN"/>
        </w:rPr>
        <w:t xml:space="preserve"> </w:t>
      </w:r>
      <w:r w:rsidR="002E2D2D" w:rsidRPr="00141488">
        <w:rPr>
          <w:bCs/>
          <w:spacing w:val="-2"/>
          <w:sz w:val="28"/>
          <w:szCs w:val="28"/>
        </w:rPr>
        <w:t xml:space="preserve">kế hoạch công tác tuyên truyền miệng, hoạt động báo cáo viên năm 2024; </w:t>
      </w:r>
      <w:r w:rsidR="00B365B7">
        <w:rPr>
          <w:bCs/>
          <w:spacing w:val="-2"/>
          <w:sz w:val="28"/>
          <w:szCs w:val="28"/>
        </w:rPr>
        <w:t>t</w:t>
      </w:r>
      <w:r w:rsidR="002E2D2D" w:rsidRPr="00141488">
        <w:rPr>
          <w:rStyle w:val="Bodytext"/>
          <w:spacing w:val="-2"/>
          <w:sz w:val="28"/>
          <w:szCs w:val="28"/>
          <w:lang w:val="af-ZA" w:eastAsia="vi-VN"/>
        </w:rPr>
        <w:t>ổ chức 0</w:t>
      </w:r>
      <w:r w:rsidR="00D20EEA">
        <w:rPr>
          <w:rStyle w:val="Bodytext"/>
          <w:spacing w:val="-2"/>
          <w:sz w:val="28"/>
          <w:szCs w:val="28"/>
          <w:lang w:val="af-ZA" w:eastAsia="vi-VN"/>
        </w:rPr>
        <w:t>1</w:t>
      </w:r>
      <w:r w:rsidR="002E2D2D" w:rsidRPr="00141488">
        <w:rPr>
          <w:rStyle w:val="Bodytext"/>
          <w:i/>
          <w:spacing w:val="-2"/>
          <w:sz w:val="28"/>
          <w:szCs w:val="28"/>
          <w:lang w:val="af-ZA" w:eastAsia="vi-VN"/>
        </w:rPr>
        <w:t xml:space="preserve"> </w:t>
      </w:r>
      <w:r w:rsidR="002E2D2D" w:rsidRPr="00141488">
        <w:rPr>
          <w:bCs/>
          <w:spacing w:val="-2"/>
          <w:sz w:val="28"/>
          <w:szCs w:val="28"/>
        </w:rPr>
        <w:t>Hội nghị Báo cáo viên bằng hình thức trực tuyến từ Trung ương đến điểm cầu cấp tỉnh và 11 điểm cầu các huyện, thành phố, xã phường, thị trấn</w:t>
      </w:r>
      <w:r w:rsidR="00D20EEA">
        <w:rPr>
          <w:bCs/>
          <w:spacing w:val="-2"/>
          <w:sz w:val="28"/>
          <w:szCs w:val="28"/>
        </w:rPr>
        <w:t>, 01 Hội nghị báo cáo viên trực tiếp kết hợp với trực tuyến từ điểm cầu tỉnh đến cơ sở</w:t>
      </w:r>
      <w:r w:rsidR="002E2D2D" w:rsidRPr="00141488">
        <w:rPr>
          <w:bCs/>
          <w:spacing w:val="-2"/>
          <w:sz w:val="28"/>
          <w:szCs w:val="28"/>
        </w:rPr>
        <w:t xml:space="preserve">; cung cấp </w:t>
      </w:r>
      <w:r w:rsidR="00CA4531" w:rsidRPr="00141488">
        <w:rPr>
          <w:bCs/>
          <w:spacing w:val="-2"/>
          <w:sz w:val="28"/>
          <w:szCs w:val="28"/>
        </w:rPr>
        <w:t xml:space="preserve">06 </w:t>
      </w:r>
      <w:r w:rsidR="002E2D2D" w:rsidRPr="00141488">
        <w:rPr>
          <w:bCs/>
          <w:spacing w:val="-2"/>
          <w:sz w:val="28"/>
          <w:szCs w:val="28"/>
        </w:rPr>
        <w:t xml:space="preserve">tài liệu tuyên truyền cho đội ngũ báo cáo viên cấp tỉnh. </w:t>
      </w:r>
      <w:r w:rsidR="0098703C">
        <w:rPr>
          <w:bCs/>
          <w:spacing w:val="-2"/>
          <w:sz w:val="28"/>
          <w:szCs w:val="28"/>
        </w:rPr>
        <w:t xml:space="preserve">Ban tuyên giáo </w:t>
      </w:r>
      <w:r w:rsidR="00AD37E5">
        <w:rPr>
          <w:bCs/>
          <w:spacing w:val="-2"/>
          <w:sz w:val="28"/>
          <w:szCs w:val="28"/>
        </w:rPr>
        <w:t xml:space="preserve">cấp huyện và tương đương </w:t>
      </w:r>
      <w:r w:rsidR="000B6419" w:rsidRPr="00141488">
        <w:rPr>
          <w:bCs/>
          <w:spacing w:val="-2"/>
          <w:sz w:val="28"/>
          <w:szCs w:val="28"/>
        </w:rPr>
        <w:t>nghiêm túc tổ chức hội nghị báo cáo</w:t>
      </w:r>
      <w:r w:rsidR="00B365B7">
        <w:rPr>
          <w:bCs/>
          <w:spacing w:val="-2"/>
          <w:sz w:val="28"/>
          <w:szCs w:val="28"/>
        </w:rPr>
        <w:t xml:space="preserve"> viên trực tuyến và trực tiếp</w:t>
      </w:r>
      <w:r w:rsidR="000B6419" w:rsidRPr="00141488">
        <w:rPr>
          <w:bCs/>
          <w:spacing w:val="-2"/>
          <w:sz w:val="28"/>
          <w:szCs w:val="28"/>
        </w:rPr>
        <w:t xml:space="preserve">. Trong quý I/2024, toàn tỉnh đã tổ chức được </w:t>
      </w:r>
      <w:r w:rsidR="006F3E2D" w:rsidRPr="00141488">
        <w:rPr>
          <w:bCs/>
          <w:spacing w:val="-2"/>
          <w:sz w:val="28"/>
          <w:szCs w:val="28"/>
        </w:rPr>
        <w:t>45</w:t>
      </w:r>
      <w:r w:rsidR="000B6419" w:rsidRPr="00141488">
        <w:rPr>
          <w:bCs/>
          <w:spacing w:val="-2"/>
          <w:sz w:val="28"/>
          <w:szCs w:val="28"/>
        </w:rPr>
        <w:t xml:space="preserve"> hội nghị báo cáo viên cấp huyện và tương đương</w:t>
      </w:r>
      <w:r w:rsidR="006F3E2D" w:rsidRPr="00141488">
        <w:rPr>
          <w:bCs/>
          <w:spacing w:val="-2"/>
          <w:sz w:val="28"/>
          <w:szCs w:val="28"/>
        </w:rPr>
        <w:t xml:space="preserve">. </w:t>
      </w:r>
      <w:r w:rsidR="00F133C8" w:rsidRPr="00141488">
        <w:rPr>
          <w:bCs/>
          <w:spacing w:val="-2"/>
          <w:sz w:val="28"/>
          <w:szCs w:val="28"/>
        </w:rPr>
        <w:t>Nhiều báo cáo viên cấp tỉnh, huyện tích cực nghiên cứu, triển khai công tác tuyên truyền miệng, quan tâm đối thoại với người nghe, nắm bắt</w:t>
      </w:r>
      <w:r w:rsidR="00827E06">
        <w:rPr>
          <w:bCs/>
          <w:spacing w:val="-2"/>
          <w:sz w:val="28"/>
          <w:szCs w:val="28"/>
        </w:rPr>
        <w:t>,</w:t>
      </w:r>
      <w:r w:rsidR="00F133C8" w:rsidRPr="00141488">
        <w:rPr>
          <w:bCs/>
          <w:spacing w:val="-2"/>
          <w:sz w:val="28"/>
          <w:szCs w:val="28"/>
        </w:rPr>
        <w:t xml:space="preserve"> phản ánh dư luận xã hội về </w:t>
      </w:r>
      <w:r w:rsidR="0098703C">
        <w:rPr>
          <w:bCs/>
          <w:spacing w:val="-2"/>
          <w:sz w:val="28"/>
          <w:szCs w:val="28"/>
        </w:rPr>
        <w:t xml:space="preserve">Ban tuyên giáo </w:t>
      </w:r>
      <w:r w:rsidR="00F133C8" w:rsidRPr="00141488">
        <w:rPr>
          <w:bCs/>
          <w:spacing w:val="-2"/>
          <w:sz w:val="28"/>
          <w:szCs w:val="28"/>
        </w:rPr>
        <w:t xml:space="preserve">cùng cấp và </w:t>
      </w:r>
      <w:r w:rsidR="0098703C">
        <w:rPr>
          <w:bCs/>
          <w:spacing w:val="-2"/>
          <w:sz w:val="28"/>
          <w:szCs w:val="28"/>
        </w:rPr>
        <w:t xml:space="preserve">Ban tuyên giáo </w:t>
      </w:r>
      <w:r w:rsidR="00F133C8" w:rsidRPr="00141488">
        <w:rPr>
          <w:bCs/>
          <w:spacing w:val="-2"/>
          <w:sz w:val="28"/>
          <w:szCs w:val="28"/>
        </w:rPr>
        <w:t>Tỉnh ủy.</w:t>
      </w:r>
    </w:p>
    <w:p w14:paraId="6F4DBCF1" w14:textId="41B31C43" w:rsidR="009D3483" w:rsidRPr="0098703C" w:rsidRDefault="001A2550" w:rsidP="009D3483">
      <w:pPr>
        <w:widowControl w:val="0"/>
        <w:pBdr>
          <w:top w:val="dotted" w:sz="4" w:space="0" w:color="FFFFFF"/>
          <w:left w:val="dotted" w:sz="4" w:space="18" w:color="FFFFFF"/>
          <w:bottom w:val="dotted" w:sz="4" w:space="14" w:color="FFFFFF"/>
          <w:right w:val="dotted" w:sz="4" w:space="0" w:color="FFFFFF"/>
        </w:pBdr>
        <w:shd w:val="clear" w:color="auto" w:fill="FFFFFF"/>
        <w:spacing w:before="120" w:line="340" w:lineRule="exact"/>
        <w:ind w:firstLine="720"/>
        <w:jc w:val="both"/>
        <w:rPr>
          <w:spacing w:val="-2"/>
          <w:sz w:val="28"/>
          <w:szCs w:val="28"/>
          <w:lang w:val="af-ZA"/>
        </w:rPr>
      </w:pPr>
      <w:r w:rsidRPr="00141488">
        <w:rPr>
          <w:spacing w:val="-2"/>
          <w:sz w:val="28"/>
          <w:szCs w:val="28"/>
          <w:shd w:val="clear" w:color="auto" w:fill="FFFFFF"/>
          <w:lang w:val="af-ZA" w:eastAsia="vi-VN"/>
        </w:rPr>
        <w:t xml:space="preserve">- </w:t>
      </w:r>
      <w:r w:rsidRPr="00141488">
        <w:rPr>
          <w:i/>
          <w:spacing w:val="-2"/>
          <w:sz w:val="28"/>
          <w:szCs w:val="28"/>
          <w:shd w:val="clear" w:color="auto" w:fill="FFFFFF"/>
          <w:lang w:val="af-ZA" w:eastAsia="vi-VN"/>
        </w:rPr>
        <w:t xml:space="preserve">Công tác biên tập, biên soạn, phát hành tài liệu tuyên truyền: </w:t>
      </w:r>
      <w:r w:rsidR="0098703C">
        <w:rPr>
          <w:spacing w:val="-2"/>
          <w:sz w:val="28"/>
          <w:szCs w:val="28"/>
          <w:shd w:val="clear" w:color="auto" w:fill="FFFFFF"/>
          <w:lang w:val="af-ZA" w:eastAsia="vi-VN"/>
        </w:rPr>
        <w:t xml:space="preserve">Ban tuyên giáo </w:t>
      </w:r>
      <w:r w:rsidRPr="00141488">
        <w:rPr>
          <w:spacing w:val="-2"/>
          <w:sz w:val="28"/>
          <w:szCs w:val="28"/>
          <w:shd w:val="clear" w:color="auto" w:fill="FFFFFF"/>
          <w:lang w:val="af-ZA" w:eastAsia="vi-VN"/>
        </w:rPr>
        <w:t xml:space="preserve">Tỉnh ủy </w:t>
      </w:r>
      <w:r w:rsidRPr="00141488">
        <w:rPr>
          <w:spacing w:val="-2"/>
          <w:sz w:val="28"/>
          <w:szCs w:val="28"/>
          <w:lang w:val="af-ZA"/>
        </w:rPr>
        <w:t xml:space="preserve">biên tập và phát hành 03 số Bản tin thông báo nội bộ với số lượng </w:t>
      </w:r>
      <w:r w:rsidR="00CA4531" w:rsidRPr="00141488">
        <w:rPr>
          <w:spacing w:val="-2"/>
          <w:sz w:val="28"/>
          <w:szCs w:val="28"/>
          <w:lang w:val="af-ZA"/>
        </w:rPr>
        <w:t>trên 13 nghìn cuốn</w:t>
      </w:r>
      <w:r w:rsidRPr="00141488">
        <w:rPr>
          <w:spacing w:val="-2"/>
          <w:sz w:val="28"/>
          <w:szCs w:val="28"/>
          <w:lang w:val="af-ZA"/>
        </w:rPr>
        <w:t>; đồng thời tập hợ</w:t>
      </w:r>
      <w:r w:rsidR="00CA4531" w:rsidRPr="00141488">
        <w:rPr>
          <w:spacing w:val="-2"/>
          <w:sz w:val="28"/>
          <w:szCs w:val="28"/>
          <w:lang w:val="af-ZA"/>
        </w:rPr>
        <w:t>p 14</w:t>
      </w:r>
      <w:r w:rsidRPr="00141488">
        <w:rPr>
          <w:spacing w:val="-2"/>
          <w:sz w:val="28"/>
          <w:szCs w:val="28"/>
          <w:lang w:val="af-ZA"/>
        </w:rPr>
        <w:t xml:space="preserve"> văn bản mới ban hành, thông qua quét mã QR code được đăng tải trên Bản tin thông báo nội bộ để gửi đến các tổ chức đảng, đảng viên truy cập, nghiên cứ</w:t>
      </w:r>
      <w:r w:rsidR="00CA4531" w:rsidRPr="00141488">
        <w:rPr>
          <w:spacing w:val="-2"/>
          <w:sz w:val="28"/>
          <w:szCs w:val="28"/>
          <w:lang w:val="af-ZA"/>
        </w:rPr>
        <w:t xml:space="preserve">u. Trong tháng 3/2024, </w:t>
      </w:r>
      <w:r w:rsidR="0098703C">
        <w:rPr>
          <w:spacing w:val="-2"/>
          <w:sz w:val="28"/>
          <w:szCs w:val="28"/>
          <w:lang w:val="af-ZA"/>
        </w:rPr>
        <w:t xml:space="preserve">Ban tuyên giáo </w:t>
      </w:r>
      <w:r w:rsidR="00CA4531" w:rsidRPr="00141488">
        <w:rPr>
          <w:spacing w:val="-2"/>
          <w:sz w:val="28"/>
          <w:szCs w:val="28"/>
          <w:lang w:val="af-ZA"/>
        </w:rPr>
        <w:t>Tỉnh ủy thực hiệ</w:t>
      </w:r>
      <w:r w:rsidR="00D20EEA">
        <w:rPr>
          <w:spacing w:val="-2"/>
          <w:sz w:val="28"/>
          <w:szCs w:val="28"/>
          <w:lang w:val="af-ZA"/>
        </w:rPr>
        <w:t xml:space="preserve">n thêm chuyên mục tuyên truyền </w:t>
      </w:r>
      <w:r w:rsidR="00CA4531" w:rsidRPr="00141488">
        <w:rPr>
          <w:spacing w:val="-2"/>
          <w:sz w:val="28"/>
          <w:szCs w:val="28"/>
          <w:lang w:val="af-ZA"/>
        </w:rPr>
        <w:t xml:space="preserve">về các nội dung trọng điểm, sự kiện quan trọng thể hiện bằng hình thức infographich với nội dung ngắn gọn, dễ hiểu, hình thức sinh động, hấp dẫn. Một số </w:t>
      </w:r>
      <w:r w:rsidR="0098703C">
        <w:rPr>
          <w:spacing w:val="-2"/>
          <w:sz w:val="28"/>
          <w:szCs w:val="28"/>
          <w:lang w:val="af-ZA"/>
        </w:rPr>
        <w:t xml:space="preserve">Ban tuyên giáo </w:t>
      </w:r>
      <w:r w:rsidR="00CA4531" w:rsidRPr="00141488">
        <w:rPr>
          <w:spacing w:val="-2"/>
          <w:sz w:val="28"/>
          <w:szCs w:val="28"/>
          <w:lang w:val="af-ZA"/>
        </w:rPr>
        <w:t>cấp huyện</w:t>
      </w:r>
      <w:r w:rsidR="00631F4F">
        <w:rPr>
          <w:spacing w:val="-2"/>
          <w:sz w:val="28"/>
          <w:szCs w:val="28"/>
          <w:lang w:val="af-ZA"/>
        </w:rPr>
        <w:t xml:space="preserve"> tiếp tục</w:t>
      </w:r>
      <w:r w:rsidR="00CA4531" w:rsidRPr="00141488">
        <w:rPr>
          <w:spacing w:val="-2"/>
          <w:sz w:val="28"/>
          <w:szCs w:val="28"/>
          <w:lang w:val="af-ZA"/>
        </w:rPr>
        <w:t xml:space="preserve"> đẩy mạnh công tác</w:t>
      </w:r>
      <w:r w:rsidR="00631F4F">
        <w:rPr>
          <w:spacing w:val="-2"/>
          <w:sz w:val="28"/>
          <w:szCs w:val="28"/>
          <w:lang w:val="af-ZA"/>
        </w:rPr>
        <w:t xml:space="preserve"> phối hợp</w:t>
      </w:r>
      <w:r w:rsidR="00CA4531" w:rsidRPr="00141488">
        <w:rPr>
          <w:spacing w:val="-2"/>
          <w:sz w:val="28"/>
          <w:szCs w:val="28"/>
          <w:lang w:val="af-ZA"/>
        </w:rPr>
        <w:t xml:space="preserve"> </w:t>
      </w:r>
      <w:r w:rsidR="00697D87" w:rsidRPr="0098703C">
        <w:rPr>
          <w:spacing w:val="-2"/>
          <w:sz w:val="28"/>
          <w:szCs w:val="28"/>
          <w:lang w:val="af-ZA"/>
        </w:rPr>
        <w:t>biên tập,</w:t>
      </w:r>
      <w:r w:rsidR="00CA4531" w:rsidRPr="0098703C">
        <w:rPr>
          <w:spacing w:val="-2"/>
          <w:sz w:val="28"/>
          <w:szCs w:val="28"/>
          <w:lang w:val="af-ZA"/>
        </w:rPr>
        <w:t xml:space="preserve"> phát hành </w:t>
      </w:r>
      <w:r w:rsidR="00631F4F" w:rsidRPr="0098703C">
        <w:rPr>
          <w:spacing w:val="-2"/>
          <w:sz w:val="28"/>
          <w:szCs w:val="28"/>
          <w:lang w:val="af-ZA"/>
        </w:rPr>
        <w:t xml:space="preserve">Bản tin nội bộ, </w:t>
      </w:r>
      <w:r w:rsidR="00CA4531" w:rsidRPr="0098703C">
        <w:rPr>
          <w:spacing w:val="-2"/>
          <w:sz w:val="28"/>
          <w:szCs w:val="28"/>
          <w:lang w:val="af-ZA"/>
        </w:rPr>
        <w:t>tài liệu tuyên truyền</w:t>
      </w:r>
      <w:r w:rsidR="00631F4F">
        <w:rPr>
          <w:rStyle w:val="FootnoteReference"/>
          <w:spacing w:val="-2"/>
          <w:sz w:val="28"/>
          <w:szCs w:val="28"/>
        </w:rPr>
        <w:footnoteReference w:id="22"/>
      </w:r>
      <w:r w:rsidR="00CA4531" w:rsidRPr="0098703C">
        <w:rPr>
          <w:spacing w:val="-2"/>
          <w:sz w:val="28"/>
          <w:szCs w:val="28"/>
          <w:lang w:val="af-ZA"/>
        </w:rPr>
        <w:t xml:space="preserve">. </w:t>
      </w:r>
    </w:p>
    <w:p w14:paraId="14565168" w14:textId="6D1497E4" w:rsidR="009D3483" w:rsidRPr="0098703C" w:rsidRDefault="000555EB" w:rsidP="009D3483">
      <w:pPr>
        <w:widowControl w:val="0"/>
        <w:pBdr>
          <w:top w:val="dotted" w:sz="4" w:space="0" w:color="FFFFFF"/>
          <w:left w:val="dotted" w:sz="4" w:space="18" w:color="FFFFFF"/>
          <w:bottom w:val="dotted" w:sz="4" w:space="14" w:color="FFFFFF"/>
          <w:right w:val="dotted" w:sz="4" w:space="0" w:color="FFFFFF"/>
        </w:pBdr>
        <w:shd w:val="clear" w:color="auto" w:fill="FFFFFF"/>
        <w:spacing w:before="120" w:line="340" w:lineRule="exact"/>
        <w:ind w:firstLine="720"/>
        <w:jc w:val="both"/>
        <w:rPr>
          <w:spacing w:val="-2"/>
          <w:sz w:val="28"/>
          <w:szCs w:val="28"/>
          <w:lang w:val="af-ZA"/>
        </w:rPr>
      </w:pPr>
      <w:r w:rsidRPr="0098703C">
        <w:rPr>
          <w:i/>
          <w:color w:val="000000" w:themeColor="text1"/>
          <w:spacing w:val="-2"/>
          <w:sz w:val="28"/>
          <w:szCs w:val="28"/>
          <w:lang w:val="af-ZA"/>
        </w:rPr>
        <w:t xml:space="preserve">- </w:t>
      </w:r>
      <w:r w:rsidR="00A802C8" w:rsidRPr="0098703C">
        <w:rPr>
          <w:i/>
          <w:color w:val="000000" w:themeColor="text1"/>
          <w:spacing w:val="-2"/>
          <w:sz w:val="28"/>
          <w:szCs w:val="28"/>
          <w:lang w:val="af-ZA"/>
        </w:rPr>
        <w:t>Công tác nắm bắt, định hướng dư luận xã hội</w:t>
      </w:r>
      <w:r w:rsidR="00DD6B02" w:rsidRPr="0098703C">
        <w:rPr>
          <w:i/>
          <w:color w:val="000000" w:themeColor="text1"/>
          <w:spacing w:val="-2"/>
          <w:sz w:val="28"/>
          <w:szCs w:val="28"/>
          <w:lang w:val="af-ZA"/>
        </w:rPr>
        <w:t xml:space="preserve">: </w:t>
      </w:r>
      <w:r w:rsidR="0098703C">
        <w:rPr>
          <w:color w:val="000000" w:themeColor="text1"/>
          <w:spacing w:val="-2"/>
          <w:sz w:val="28"/>
          <w:szCs w:val="28"/>
          <w:lang w:val="af-ZA"/>
        </w:rPr>
        <w:t xml:space="preserve">Ban tuyên giáo </w:t>
      </w:r>
      <w:r w:rsidR="00DD6B02" w:rsidRPr="0098703C">
        <w:rPr>
          <w:color w:val="000000" w:themeColor="text1"/>
          <w:spacing w:val="-2"/>
          <w:sz w:val="28"/>
          <w:szCs w:val="28"/>
          <w:lang w:val="af-ZA"/>
        </w:rPr>
        <w:t xml:space="preserve">Tỉnh ủy ban hành kế hoạch công tác dư luận xã hội năm 2024. Trên cơ sở đó, </w:t>
      </w:r>
      <w:r w:rsidR="0098703C">
        <w:rPr>
          <w:color w:val="000000" w:themeColor="text1"/>
          <w:spacing w:val="-2"/>
          <w:sz w:val="28"/>
          <w:szCs w:val="28"/>
          <w:lang w:val="af-ZA"/>
        </w:rPr>
        <w:t xml:space="preserve">Ban tuyên giáo </w:t>
      </w:r>
      <w:r w:rsidR="00DD6B02" w:rsidRPr="0098703C">
        <w:rPr>
          <w:color w:val="000000" w:themeColor="text1"/>
          <w:spacing w:val="-2"/>
          <w:sz w:val="28"/>
          <w:szCs w:val="28"/>
          <w:lang w:val="af-ZA"/>
        </w:rPr>
        <w:t>một số huyện ủy tham mưu cấp ủy ban hành kế hoạch công tác dư luận xã hội của địa phương năm 2024</w:t>
      </w:r>
      <w:r w:rsidR="00DD6B02" w:rsidRPr="00141488">
        <w:rPr>
          <w:rStyle w:val="FootnoteReference"/>
          <w:color w:val="000000" w:themeColor="text1"/>
          <w:spacing w:val="-2"/>
          <w:sz w:val="28"/>
          <w:szCs w:val="28"/>
        </w:rPr>
        <w:footnoteReference w:id="23"/>
      </w:r>
      <w:r w:rsidR="00DD6B02" w:rsidRPr="0098703C">
        <w:rPr>
          <w:color w:val="000000" w:themeColor="text1"/>
          <w:spacing w:val="-2"/>
          <w:sz w:val="28"/>
          <w:szCs w:val="28"/>
          <w:lang w:val="af-ZA"/>
        </w:rPr>
        <w:t xml:space="preserve">. </w:t>
      </w:r>
      <w:r w:rsidR="0098703C">
        <w:rPr>
          <w:color w:val="000000" w:themeColor="text1"/>
          <w:spacing w:val="-2"/>
          <w:sz w:val="28"/>
          <w:szCs w:val="28"/>
          <w:lang w:val="af-ZA"/>
        </w:rPr>
        <w:t xml:space="preserve">Ban tuyên giáo </w:t>
      </w:r>
      <w:r w:rsidR="00DD6B02" w:rsidRPr="0098703C">
        <w:rPr>
          <w:color w:val="000000" w:themeColor="text1"/>
          <w:spacing w:val="-2"/>
          <w:sz w:val="28"/>
          <w:szCs w:val="28"/>
          <w:lang w:val="af-ZA"/>
        </w:rPr>
        <w:t>các cấp chú trọng công tác định hướng nắm bắt, phản ánh dư luận xã hội định kỳ tháng</w:t>
      </w:r>
      <w:r w:rsidR="00400BA9" w:rsidRPr="0098703C">
        <w:rPr>
          <w:color w:val="000000" w:themeColor="text1"/>
          <w:spacing w:val="-2"/>
          <w:sz w:val="28"/>
          <w:szCs w:val="28"/>
          <w:lang w:val="af-ZA"/>
        </w:rPr>
        <w:t>. Đặc biệt, chú trọng chỉ đạo, nắm bắt dư luận xã hội liên quan đến các chương trình, đề án trọng điểm đ</w:t>
      </w:r>
      <w:r w:rsidR="00141488" w:rsidRPr="0098703C">
        <w:rPr>
          <w:color w:val="000000" w:themeColor="text1"/>
          <w:spacing w:val="-2"/>
          <w:sz w:val="28"/>
          <w:szCs w:val="28"/>
          <w:lang w:val="af-ZA"/>
        </w:rPr>
        <w:t>ang triển khai trên địa bàn</w:t>
      </w:r>
      <w:r w:rsidR="00400BA9" w:rsidRPr="0098703C">
        <w:rPr>
          <w:color w:val="000000" w:themeColor="text1"/>
          <w:spacing w:val="-2"/>
          <w:sz w:val="28"/>
          <w:szCs w:val="28"/>
          <w:lang w:val="af-ZA"/>
        </w:rPr>
        <w:t>, công tác đấu tranh phòng, chống tham nhũng tiêu cực, việc tổ chức hoạt động kỷ niệm 45 năm Cuộc chiến đấu bảo vệ biên giới phía Bắc của Tổ quốc (17/02/1979-17/02/2024)</w:t>
      </w:r>
      <w:r w:rsidR="00141488" w:rsidRPr="0098703C">
        <w:rPr>
          <w:color w:val="000000" w:themeColor="text1"/>
          <w:spacing w:val="-2"/>
          <w:sz w:val="28"/>
          <w:szCs w:val="28"/>
          <w:lang w:val="af-ZA"/>
        </w:rPr>
        <w:t>… Kết quả</w:t>
      </w:r>
      <w:r w:rsidR="00400BA9" w:rsidRPr="0098703C">
        <w:rPr>
          <w:color w:val="000000" w:themeColor="text1"/>
          <w:spacing w:val="-2"/>
          <w:sz w:val="28"/>
          <w:szCs w:val="28"/>
          <w:lang w:val="af-ZA"/>
        </w:rPr>
        <w:t xml:space="preserve">: </w:t>
      </w:r>
      <w:r w:rsidR="00DD6B02" w:rsidRPr="0098703C">
        <w:rPr>
          <w:color w:val="000000" w:themeColor="text1"/>
          <w:spacing w:val="-2"/>
          <w:sz w:val="28"/>
          <w:szCs w:val="28"/>
          <w:lang w:val="af-ZA"/>
        </w:rPr>
        <w:t xml:space="preserve">Trong quý I/2024, </w:t>
      </w:r>
      <w:r w:rsidR="0098703C" w:rsidRPr="0098703C">
        <w:rPr>
          <w:color w:val="000000" w:themeColor="text1"/>
          <w:spacing w:val="-2"/>
          <w:sz w:val="28"/>
          <w:szCs w:val="28"/>
          <w:lang w:val="af-ZA"/>
        </w:rPr>
        <w:t xml:space="preserve">Ban tuyên giáo </w:t>
      </w:r>
      <w:r w:rsidR="00DD6B02" w:rsidRPr="0098703C">
        <w:rPr>
          <w:color w:val="000000" w:themeColor="text1"/>
          <w:spacing w:val="-2"/>
          <w:sz w:val="28"/>
          <w:szCs w:val="28"/>
          <w:lang w:val="af-ZA"/>
        </w:rPr>
        <w:t xml:space="preserve">Tỉnh ủy ban hành 03 </w:t>
      </w:r>
      <w:r w:rsidR="00631F4F" w:rsidRPr="0098703C">
        <w:rPr>
          <w:color w:val="000000" w:themeColor="text1"/>
          <w:spacing w:val="-2"/>
          <w:sz w:val="28"/>
          <w:szCs w:val="28"/>
          <w:lang w:val="af-ZA"/>
        </w:rPr>
        <w:t>định hướng nắ</w:t>
      </w:r>
      <w:r w:rsidR="00DD6B02" w:rsidRPr="0098703C">
        <w:rPr>
          <w:color w:val="000000" w:themeColor="text1"/>
          <w:spacing w:val="-2"/>
          <w:sz w:val="28"/>
          <w:szCs w:val="28"/>
          <w:lang w:val="af-ZA"/>
        </w:rPr>
        <w:t>m bắt dư luận xã hội định kỳ tháng;</w:t>
      </w:r>
      <w:r w:rsidR="009459B4" w:rsidRPr="0098703C">
        <w:rPr>
          <w:color w:val="000000" w:themeColor="text1"/>
          <w:spacing w:val="-2"/>
          <w:sz w:val="28"/>
          <w:szCs w:val="28"/>
          <w:lang w:val="af-ZA"/>
        </w:rPr>
        <w:t xml:space="preserve"> </w:t>
      </w:r>
      <w:r w:rsidR="009459B4" w:rsidRPr="00141488">
        <w:rPr>
          <w:color w:val="000000" w:themeColor="text1"/>
          <w:spacing w:val="-2"/>
          <w:sz w:val="28"/>
          <w:szCs w:val="28"/>
          <w:lang w:val="af-ZA"/>
        </w:rPr>
        <w:t>theo dõi, nắm bắt, tổng hợp báo cáo Thường trực Tỉnh ủy</w:t>
      </w:r>
      <w:r w:rsidR="00400BA9" w:rsidRPr="00141488">
        <w:rPr>
          <w:color w:val="000000" w:themeColor="text1"/>
          <w:spacing w:val="-2"/>
          <w:sz w:val="28"/>
          <w:szCs w:val="28"/>
          <w:lang w:val="af-ZA"/>
        </w:rPr>
        <w:t xml:space="preserve"> 06 báo cáo dư luận xã hội, qua đó tham mưu, đề xuất với cấp uỷ, chính quyền giải pháp lãnh đạo, chỉ đạo giải quyết những vấn đề dư luận xã hội quan tâm, không để điểm “nóng” xảy ra trên địa bàn. </w:t>
      </w:r>
      <w:r w:rsidR="0098703C">
        <w:rPr>
          <w:color w:val="000000" w:themeColor="text1"/>
          <w:spacing w:val="-2"/>
          <w:sz w:val="28"/>
          <w:szCs w:val="28"/>
          <w:lang w:val="af-ZA"/>
        </w:rPr>
        <w:t xml:space="preserve">Ban tuyên giáo </w:t>
      </w:r>
      <w:r w:rsidR="00400BA9" w:rsidRPr="00141488">
        <w:rPr>
          <w:color w:val="000000" w:themeColor="text1"/>
          <w:spacing w:val="-2"/>
          <w:sz w:val="28"/>
          <w:szCs w:val="28"/>
          <w:lang w:val="af-ZA"/>
        </w:rPr>
        <w:t xml:space="preserve">các huyện ủy, </w:t>
      </w:r>
      <w:r w:rsidR="00400BA9" w:rsidRPr="00141488">
        <w:rPr>
          <w:color w:val="000000" w:themeColor="text1"/>
          <w:spacing w:val="-2"/>
          <w:sz w:val="28"/>
          <w:szCs w:val="28"/>
          <w:lang w:val="af-ZA"/>
        </w:rPr>
        <w:lastRenderedPageBreak/>
        <w:t xml:space="preserve">thành ủy, đảng ủy trực thuộc tiếp tục </w:t>
      </w:r>
      <w:r w:rsidR="00C94D56" w:rsidRPr="00141488">
        <w:rPr>
          <w:color w:val="000000" w:themeColor="text1"/>
          <w:spacing w:val="-2"/>
          <w:sz w:val="28"/>
          <w:szCs w:val="28"/>
          <w:lang w:val="af-ZA"/>
        </w:rPr>
        <w:t>chú trọng nắm bắt, báo cáo cấp ủy cùng cấp tình hìn</w:t>
      </w:r>
      <w:r w:rsidR="00AD37E5">
        <w:rPr>
          <w:color w:val="000000" w:themeColor="text1"/>
          <w:spacing w:val="-2"/>
          <w:sz w:val="28"/>
          <w:szCs w:val="28"/>
          <w:lang w:val="af-ZA"/>
        </w:rPr>
        <w:t>h dư luận xã hội của địa phương,</w:t>
      </w:r>
      <w:r w:rsidR="00C94D56" w:rsidRPr="00141488">
        <w:rPr>
          <w:color w:val="000000" w:themeColor="text1"/>
          <w:spacing w:val="-2"/>
          <w:sz w:val="28"/>
          <w:szCs w:val="28"/>
          <w:lang w:val="af-ZA"/>
        </w:rPr>
        <w:t xml:space="preserve"> </w:t>
      </w:r>
      <w:r w:rsidR="00400BA9" w:rsidRPr="00141488">
        <w:rPr>
          <w:color w:val="000000" w:themeColor="text1"/>
          <w:spacing w:val="-2"/>
          <w:sz w:val="28"/>
          <w:szCs w:val="28"/>
          <w:lang w:val="af-ZA"/>
        </w:rPr>
        <w:t>gửi tổng hợp báo cáo dư lu</w:t>
      </w:r>
      <w:r w:rsidR="00C94D56" w:rsidRPr="00141488">
        <w:rPr>
          <w:color w:val="000000" w:themeColor="text1"/>
          <w:spacing w:val="-2"/>
          <w:sz w:val="28"/>
          <w:szCs w:val="28"/>
          <w:lang w:val="af-ZA"/>
        </w:rPr>
        <w:t>ậ</w:t>
      </w:r>
      <w:r w:rsidR="00400BA9" w:rsidRPr="00141488">
        <w:rPr>
          <w:color w:val="000000" w:themeColor="text1"/>
          <w:spacing w:val="-2"/>
          <w:sz w:val="28"/>
          <w:szCs w:val="28"/>
          <w:lang w:val="af-ZA"/>
        </w:rPr>
        <w:t xml:space="preserve">n xã hội về </w:t>
      </w:r>
      <w:r w:rsidR="0098703C">
        <w:rPr>
          <w:color w:val="000000" w:themeColor="text1"/>
          <w:spacing w:val="-2"/>
          <w:sz w:val="28"/>
          <w:szCs w:val="28"/>
          <w:lang w:val="af-ZA"/>
        </w:rPr>
        <w:t xml:space="preserve">Ban tuyên giáo </w:t>
      </w:r>
      <w:r w:rsidR="00400BA9" w:rsidRPr="00141488">
        <w:rPr>
          <w:color w:val="000000" w:themeColor="text1"/>
          <w:spacing w:val="-2"/>
          <w:sz w:val="28"/>
          <w:szCs w:val="28"/>
          <w:lang w:val="af-ZA"/>
        </w:rPr>
        <w:t xml:space="preserve">Tỉnh ủy theo định kỳ tháng. </w:t>
      </w:r>
      <w:r w:rsidR="00AD37E5">
        <w:rPr>
          <w:color w:val="000000" w:themeColor="text1"/>
          <w:spacing w:val="-2"/>
          <w:sz w:val="28"/>
          <w:szCs w:val="28"/>
          <w:lang w:val="af-ZA"/>
        </w:rPr>
        <w:t>M</w:t>
      </w:r>
      <w:r w:rsidR="00AD37E5" w:rsidRPr="00141488">
        <w:rPr>
          <w:color w:val="000000" w:themeColor="text1"/>
          <w:spacing w:val="-2"/>
          <w:sz w:val="28"/>
          <w:szCs w:val="28"/>
          <w:lang w:val="af-ZA"/>
        </w:rPr>
        <w:t xml:space="preserve">ột </w:t>
      </w:r>
      <w:r w:rsidR="00D20EEA">
        <w:rPr>
          <w:color w:val="000000" w:themeColor="text1"/>
          <w:spacing w:val="-2"/>
          <w:sz w:val="28"/>
          <w:szCs w:val="28"/>
          <w:lang w:val="af-ZA"/>
        </w:rPr>
        <w:t xml:space="preserve">số </w:t>
      </w:r>
      <w:r w:rsidR="00AD37E5" w:rsidRPr="00141488">
        <w:rPr>
          <w:color w:val="000000" w:themeColor="text1"/>
          <w:spacing w:val="-2"/>
          <w:sz w:val="28"/>
          <w:szCs w:val="28"/>
          <w:lang w:val="af-ZA"/>
        </w:rPr>
        <w:t xml:space="preserve">cộng tác viên dư luận xã hội của </w:t>
      </w:r>
      <w:r w:rsidR="0098703C">
        <w:rPr>
          <w:color w:val="000000" w:themeColor="text1"/>
          <w:spacing w:val="-2"/>
          <w:sz w:val="28"/>
          <w:szCs w:val="28"/>
          <w:lang w:val="af-ZA"/>
        </w:rPr>
        <w:t xml:space="preserve">Ban tuyên giáo </w:t>
      </w:r>
      <w:r w:rsidR="00AD37E5" w:rsidRPr="00141488">
        <w:rPr>
          <w:color w:val="000000" w:themeColor="text1"/>
          <w:spacing w:val="-2"/>
          <w:sz w:val="28"/>
          <w:szCs w:val="28"/>
          <w:lang w:val="af-ZA"/>
        </w:rPr>
        <w:t>Tỉnh ủy hoạt động khá tích cực, bên cạnh phản ánh dư luận xã hội tích cực, đã kịp thời phản ánh được dư luận xã hội đa chiều, “phức tạp”, “bức xúc”</w:t>
      </w:r>
      <w:r w:rsidR="00AD37E5" w:rsidRPr="00141488">
        <w:rPr>
          <w:rStyle w:val="FootnoteReference"/>
          <w:color w:val="000000" w:themeColor="text1"/>
          <w:spacing w:val="-2"/>
          <w:sz w:val="28"/>
          <w:szCs w:val="28"/>
          <w:lang w:val="af-ZA"/>
        </w:rPr>
        <w:footnoteReference w:id="24"/>
      </w:r>
      <w:r w:rsidR="00AD37E5" w:rsidRPr="00141488">
        <w:rPr>
          <w:color w:val="000000" w:themeColor="text1"/>
          <w:spacing w:val="-2"/>
          <w:sz w:val="28"/>
          <w:szCs w:val="28"/>
          <w:lang w:val="af-ZA"/>
        </w:rPr>
        <w:t>.</w:t>
      </w:r>
    </w:p>
    <w:p w14:paraId="4E7DACF7" w14:textId="77777777" w:rsidR="009D3483" w:rsidRPr="0098703C" w:rsidRDefault="009F3182" w:rsidP="009D3483">
      <w:pPr>
        <w:widowControl w:val="0"/>
        <w:pBdr>
          <w:top w:val="dotted" w:sz="4" w:space="0" w:color="FFFFFF"/>
          <w:left w:val="dotted" w:sz="4" w:space="18" w:color="FFFFFF"/>
          <w:bottom w:val="dotted" w:sz="4" w:space="14" w:color="FFFFFF"/>
          <w:right w:val="dotted" w:sz="4" w:space="0" w:color="FFFFFF"/>
        </w:pBdr>
        <w:shd w:val="clear" w:color="auto" w:fill="FFFFFF"/>
        <w:spacing w:before="120" w:line="340" w:lineRule="exact"/>
        <w:ind w:firstLine="720"/>
        <w:jc w:val="both"/>
        <w:rPr>
          <w:spacing w:val="-2"/>
          <w:sz w:val="28"/>
          <w:szCs w:val="28"/>
          <w:lang w:val="af-ZA"/>
        </w:rPr>
      </w:pPr>
      <w:r w:rsidRPr="0098703C">
        <w:rPr>
          <w:b/>
          <w:bCs/>
          <w:i/>
          <w:iCs/>
          <w:color w:val="000000" w:themeColor="text1"/>
          <w:spacing w:val="-2"/>
          <w:sz w:val="28"/>
          <w:szCs w:val="28"/>
          <w:lang w:val="af-ZA"/>
        </w:rPr>
        <w:t>3</w:t>
      </w:r>
      <w:r w:rsidR="00E61831" w:rsidRPr="0098703C">
        <w:rPr>
          <w:b/>
          <w:bCs/>
          <w:i/>
          <w:iCs/>
          <w:color w:val="000000" w:themeColor="text1"/>
          <w:spacing w:val="-2"/>
          <w:sz w:val="28"/>
          <w:szCs w:val="28"/>
          <w:lang w:val="af-ZA"/>
        </w:rPr>
        <w:t>.3</w:t>
      </w:r>
      <w:r w:rsidR="00D577D1" w:rsidRPr="00141488">
        <w:rPr>
          <w:b/>
          <w:bCs/>
          <w:i/>
          <w:iCs/>
          <w:color w:val="000000" w:themeColor="text1"/>
          <w:spacing w:val="-2"/>
          <w:sz w:val="28"/>
          <w:szCs w:val="28"/>
          <w:lang w:val="vi-VN"/>
        </w:rPr>
        <w:t>. Công tác khoa giáo, văn hoá - văn ngh</w:t>
      </w:r>
      <w:r w:rsidR="00DA71BD" w:rsidRPr="0098703C">
        <w:rPr>
          <w:b/>
          <w:bCs/>
          <w:i/>
          <w:iCs/>
          <w:color w:val="000000" w:themeColor="text1"/>
          <w:spacing w:val="-2"/>
          <w:sz w:val="28"/>
          <w:szCs w:val="28"/>
          <w:lang w:val="af-ZA"/>
        </w:rPr>
        <w:t>ệ</w:t>
      </w:r>
    </w:p>
    <w:p w14:paraId="466163AF" w14:textId="7C7A7B2F" w:rsidR="009D3483" w:rsidRPr="0098703C" w:rsidRDefault="0098703C" w:rsidP="009D3483">
      <w:pPr>
        <w:widowControl w:val="0"/>
        <w:pBdr>
          <w:top w:val="dotted" w:sz="4" w:space="0" w:color="FFFFFF"/>
          <w:left w:val="dotted" w:sz="4" w:space="18" w:color="FFFFFF"/>
          <w:bottom w:val="dotted" w:sz="4" w:space="14" w:color="FFFFFF"/>
          <w:right w:val="dotted" w:sz="4" w:space="0" w:color="FFFFFF"/>
        </w:pBdr>
        <w:shd w:val="clear" w:color="auto" w:fill="FFFFFF"/>
        <w:spacing w:before="120" w:line="340" w:lineRule="exact"/>
        <w:ind w:firstLine="720"/>
        <w:jc w:val="both"/>
        <w:rPr>
          <w:spacing w:val="-2"/>
          <w:sz w:val="28"/>
          <w:szCs w:val="28"/>
          <w:lang w:val="af-ZA"/>
        </w:rPr>
      </w:pPr>
      <w:r>
        <w:rPr>
          <w:color w:val="000000" w:themeColor="text1"/>
          <w:spacing w:val="-2"/>
          <w:sz w:val="28"/>
          <w:szCs w:val="28"/>
          <w:lang w:val="af-ZA"/>
        </w:rPr>
        <w:t xml:space="preserve">Ban tuyên giáo </w:t>
      </w:r>
      <w:r w:rsidR="00631F4F" w:rsidRPr="0098703C">
        <w:rPr>
          <w:color w:val="000000" w:themeColor="text1"/>
          <w:spacing w:val="-2"/>
          <w:sz w:val="28"/>
          <w:szCs w:val="28"/>
          <w:lang w:val="af-ZA"/>
        </w:rPr>
        <w:t>Tỉnh ủy ban hành K</w:t>
      </w:r>
      <w:r w:rsidR="00D13963" w:rsidRPr="0098703C">
        <w:rPr>
          <w:color w:val="000000" w:themeColor="text1"/>
          <w:spacing w:val="-2"/>
          <w:sz w:val="28"/>
          <w:szCs w:val="28"/>
          <w:lang w:val="af-ZA"/>
        </w:rPr>
        <w:t xml:space="preserve">ế hoạch triển khai thực </w:t>
      </w:r>
      <w:r w:rsidR="00DA71BD" w:rsidRPr="0098703C">
        <w:rPr>
          <w:color w:val="000000" w:themeColor="text1"/>
          <w:spacing w:val="-2"/>
          <w:sz w:val="28"/>
          <w:szCs w:val="28"/>
          <w:lang w:val="af-ZA"/>
        </w:rPr>
        <w:t xml:space="preserve">hiện công tác khoa giáo, Kế hoạch văn hóa - văn nghệ </w:t>
      </w:r>
      <w:r w:rsidR="00697D87" w:rsidRPr="0098703C">
        <w:rPr>
          <w:color w:val="000000" w:themeColor="text1"/>
          <w:spacing w:val="-2"/>
          <w:sz w:val="28"/>
          <w:szCs w:val="28"/>
          <w:lang w:val="af-ZA"/>
        </w:rPr>
        <w:t>năm 2024</w:t>
      </w:r>
      <w:r w:rsidR="000C4791" w:rsidRPr="0098703C">
        <w:rPr>
          <w:color w:val="000000" w:themeColor="text1"/>
          <w:spacing w:val="-2"/>
          <w:sz w:val="28"/>
          <w:szCs w:val="28"/>
          <w:lang w:val="af-ZA"/>
        </w:rPr>
        <w:t>, trong đó chỉ đạo các địa phương, đơn vị cụ thể hóa, triển khai</w:t>
      </w:r>
      <w:r w:rsidR="000C4791" w:rsidRPr="0098703C">
        <w:rPr>
          <w:rFonts w:eastAsiaTheme="minorHAnsi"/>
          <w:color w:val="000000"/>
          <w:spacing w:val="-2"/>
          <w:lang w:val="af-ZA"/>
        </w:rPr>
        <w:t xml:space="preserve"> </w:t>
      </w:r>
      <w:r w:rsidR="000C4791" w:rsidRPr="0098703C">
        <w:rPr>
          <w:rFonts w:eastAsiaTheme="minorHAnsi"/>
          <w:bCs/>
          <w:color w:val="000000"/>
          <w:spacing w:val="-2"/>
          <w:sz w:val="28"/>
          <w:szCs w:val="28"/>
          <w:lang w:val="af-ZA"/>
        </w:rPr>
        <w:t>học tập, quán triệt, tuyên truyền các chủ trương, đường lối của Đảng</w:t>
      </w:r>
      <w:r w:rsidR="000C4791" w:rsidRPr="0098703C">
        <w:rPr>
          <w:rFonts w:eastAsiaTheme="minorHAnsi"/>
          <w:bCs/>
          <w:spacing w:val="-2"/>
          <w:sz w:val="28"/>
          <w:szCs w:val="28"/>
          <w:lang w:val="af-ZA"/>
        </w:rPr>
        <w:t>, thực hiện công tác sơ kết, tổng kết, kiểm tra, giám sát</w:t>
      </w:r>
      <w:r w:rsidR="000C4791" w:rsidRPr="0098703C">
        <w:rPr>
          <w:rFonts w:eastAsiaTheme="minorHAnsi"/>
          <w:bCs/>
          <w:color w:val="000000"/>
          <w:spacing w:val="-2"/>
          <w:sz w:val="28"/>
          <w:szCs w:val="28"/>
          <w:lang w:val="af-ZA"/>
        </w:rPr>
        <w:t xml:space="preserve"> trên lĩnh vực </w:t>
      </w:r>
      <w:r w:rsidR="000C4791" w:rsidRPr="0098703C">
        <w:rPr>
          <w:rFonts w:eastAsiaTheme="minorHAnsi"/>
          <w:bCs/>
          <w:spacing w:val="-2"/>
          <w:sz w:val="28"/>
          <w:szCs w:val="28"/>
          <w:lang w:val="af-ZA"/>
        </w:rPr>
        <w:t>khoa giáo,</w:t>
      </w:r>
      <w:r w:rsidR="000C4791" w:rsidRPr="0098703C">
        <w:rPr>
          <w:rFonts w:eastAsiaTheme="minorHAnsi"/>
          <w:bCs/>
          <w:color w:val="000000"/>
          <w:spacing w:val="-2"/>
          <w:sz w:val="28"/>
          <w:szCs w:val="28"/>
          <w:lang w:val="af-ZA"/>
        </w:rPr>
        <w:t xml:space="preserve"> </w:t>
      </w:r>
      <w:r w:rsidR="000C4791" w:rsidRPr="0098703C">
        <w:rPr>
          <w:rFonts w:eastAsiaTheme="minorHAnsi"/>
          <w:bCs/>
          <w:spacing w:val="-2"/>
          <w:sz w:val="28"/>
          <w:szCs w:val="28"/>
          <w:lang w:val="af-ZA"/>
        </w:rPr>
        <w:t>văn hóa-</w:t>
      </w:r>
      <w:r w:rsidR="000C4791" w:rsidRPr="0098703C">
        <w:rPr>
          <w:rFonts w:eastAsiaTheme="minorHAnsi"/>
          <w:bCs/>
          <w:color w:val="000000"/>
          <w:spacing w:val="-2"/>
          <w:sz w:val="28"/>
          <w:szCs w:val="28"/>
          <w:lang w:val="af-ZA"/>
        </w:rPr>
        <w:t xml:space="preserve"> văn nghệ</w:t>
      </w:r>
      <w:r w:rsidR="000C4791" w:rsidRPr="0098703C">
        <w:rPr>
          <w:color w:val="000000" w:themeColor="text1"/>
          <w:spacing w:val="-2"/>
          <w:sz w:val="28"/>
          <w:szCs w:val="28"/>
          <w:lang w:val="af-ZA"/>
        </w:rPr>
        <w:t xml:space="preserve">; </w:t>
      </w:r>
      <w:r w:rsidR="00141488" w:rsidRPr="0098703C">
        <w:rPr>
          <w:color w:val="000000" w:themeColor="text1"/>
          <w:spacing w:val="-2"/>
          <w:sz w:val="28"/>
          <w:szCs w:val="28"/>
          <w:lang w:val="af-ZA"/>
        </w:rPr>
        <w:t xml:space="preserve">ban hành </w:t>
      </w:r>
      <w:r w:rsidR="000C4791" w:rsidRPr="0098703C">
        <w:rPr>
          <w:color w:val="000000" w:themeColor="text1"/>
          <w:spacing w:val="-2"/>
          <w:sz w:val="28"/>
          <w:szCs w:val="28"/>
          <w:lang w:val="af-ZA"/>
        </w:rPr>
        <w:t xml:space="preserve">Kế hoạch hoạt động của Tổ tư vấn </w:t>
      </w:r>
      <w:r w:rsidR="000C4791" w:rsidRPr="0098703C">
        <w:rPr>
          <w:rFonts w:eastAsiaTheme="minorHAnsi"/>
          <w:bCs/>
          <w:color w:val="000000"/>
          <w:spacing w:val="-2"/>
          <w:sz w:val="28"/>
          <w:szCs w:val="28"/>
          <w:lang w:val="af-ZA"/>
        </w:rPr>
        <w:t>tư vấn, sưu tầm, đề xuất phát triển các giá trị văn hóa các dân tộc thiểu số tỉ</w:t>
      </w:r>
      <w:r w:rsidR="000C4791" w:rsidRPr="0098703C">
        <w:rPr>
          <w:rFonts w:eastAsiaTheme="minorHAnsi"/>
          <w:bCs/>
          <w:spacing w:val="-2"/>
          <w:sz w:val="28"/>
          <w:szCs w:val="28"/>
          <w:lang w:val="af-ZA"/>
        </w:rPr>
        <w:t>nh Hà Giang năm 2024.</w:t>
      </w:r>
      <w:r w:rsidR="00842A1B" w:rsidRPr="0098703C">
        <w:rPr>
          <w:b/>
          <w:color w:val="000000" w:themeColor="text1"/>
          <w:spacing w:val="-2"/>
          <w:sz w:val="28"/>
          <w:szCs w:val="28"/>
          <w:lang w:val="af-ZA"/>
        </w:rPr>
        <w:t xml:space="preserve"> </w:t>
      </w:r>
      <w:r w:rsidR="00842A1B" w:rsidRPr="0098703C">
        <w:rPr>
          <w:color w:val="000000" w:themeColor="text1"/>
          <w:spacing w:val="-2"/>
          <w:sz w:val="28"/>
          <w:szCs w:val="28"/>
          <w:lang w:val="af-ZA"/>
        </w:rPr>
        <w:t>C</w:t>
      </w:r>
      <w:r w:rsidR="00973D17" w:rsidRPr="0098703C">
        <w:rPr>
          <w:color w:val="000000" w:themeColor="text1"/>
          <w:spacing w:val="-2"/>
          <w:sz w:val="28"/>
          <w:szCs w:val="28"/>
          <w:lang w:val="af-ZA"/>
        </w:rPr>
        <w:t xml:space="preserve">hỉ đạo, định hướng tổ chức hoạt động văn hoá, văn nghệ trong dịp tết </w:t>
      </w:r>
      <w:r w:rsidR="00697D87" w:rsidRPr="0098703C">
        <w:rPr>
          <w:color w:val="000000" w:themeColor="text1"/>
          <w:spacing w:val="-2"/>
          <w:sz w:val="28"/>
          <w:szCs w:val="28"/>
          <w:lang w:val="af-ZA"/>
        </w:rPr>
        <w:t>Giáp Thìn năm 2024</w:t>
      </w:r>
      <w:r w:rsidR="00973D17" w:rsidRPr="0098703C">
        <w:rPr>
          <w:color w:val="000000" w:themeColor="text1"/>
          <w:spacing w:val="-2"/>
          <w:sz w:val="28"/>
          <w:szCs w:val="28"/>
          <w:lang w:val="af-ZA"/>
        </w:rPr>
        <w:t xml:space="preserve"> đảm b</w:t>
      </w:r>
      <w:r w:rsidR="00D3712B" w:rsidRPr="0098703C">
        <w:rPr>
          <w:color w:val="000000" w:themeColor="text1"/>
          <w:spacing w:val="-2"/>
          <w:sz w:val="28"/>
          <w:szCs w:val="28"/>
          <w:lang w:val="af-ZA"/>
        </w:rPr>
        <w:t>ảo hiệu quả, phù hợp</w:t>
      </w:r>
      <w:r w:rsidR="00697D87" w:rsidRPr="0098703C">
        <w:rPr>
          <w:color w:val="000000" w:themeColor="text1"/>
          <w:spacing w:val="-2"/>
          <w:sz w:val="28"/>
          <w:szCs w:val="28"/>
          <w:lang w:val="af-ZA"/>
        </w:rPr>
        <w:t xml:space="preserve">; </w:t>
      </w:r>
      <w:r w:rsidR="00D3712B" w:rsidRPr="0098703C">
        <w:rPr>
          <w:color w:val="000000" w:themeColor="text1"/>
          <w:spacing w:val="-2"/>
          <w:sz w:val="28"/>
          <w:szCs w:val="28"/>
          <w:lang w:val="af-ZA"/>
        </w:rPr>
        <w:t>chỉ đạo, tổng hợp báo cáo kết quả hoạt động văn hóa, văn nghệ trong dịp trước, trong và sau tết</w:t>
      </w:r>
      <w:r w:rsidR="00697D87" w:rsidRPr="0098703C">
        <w:rPr>
          <w:color w:val="000000" w:themeColor="text1"/>
          <w:spacing w:val="-2"/>
          <w:sz w:val="28"/>
          <w:szCs w:val="28"/>
          <w:lang w:val="af-ZA"/>
        </w:rPr>
        <w:t xml:space="preserve"> năm 2024</w:t>
      </w:r>
      <w:r w:rsidR="000C4791" w:rsidRPr="0098703C">
        <w:rPr>
          <w:color w:val="000000" w:themeColor="text1"/>
          <w:spacing w:val="-2"/>
          <w:sz w:val="28"/>
          <w:szCs w:val="28"/>
          <w:lang w:val="af-ZA"/>
        </w:rPr>
        <w:t>…</w:t>
      </w:r>
    </w:p>
    <w:p w14:paraId="213A1641" w14:textId="240718F6" w:rsidR="009D3483" w:rsidRPr="0098703C" w:rsidRDefault="00FB7212" w:rsidP="009D3483">
      <w:pPr>
        <w:widowControl w:val="0"/>
        <w:pBdr>
          <w:top w:val="dotted" w:sz="4" w:space="0" w:color="FFFFFF"/>
          <w:left w:val="dotted" w:sz="4" w:space="18" w:color="FFFFFF"/>
          <w:bottom w:val="dotted" w:sz="4" w:space="14" w:color="FFFFFF"/>
          <w:right w:val="dotted" w:sz="4" w:space="0" w:color="FFFFFF"/>
        </w:pBdr>
        <w:shd w:val="clear" w:color="auto" w:fill="FFFFFF"/>
        <w:spacing w:before="120" w:line="340" w:lineRule="exact"/>
        <w:ind w:firstLine="720"/>
        <w:jc w:val="both"/>
        <w:rPr>
          <w:spacing w:val="-2"/>
          <w:sz w:val="28"/>
          <w:szCs w:val="28"/>
          <w:lang w:val="it-IT"/>
        </w:rPr>
      </w:pPr>
      <w:r w:rsidRPr="0098703C">
        <w:rPr>
          <w:rFonts w:eastAsiaTheme="minorHAnsi"/>
          <w:bCs/>
          <w:spacing w:val="-2"/>
          <w:sz w:val="28"/>
          <w:szCs w:val="28"/>
          <w:lang w:val="af-ZA"/>
        </w:rPr>
        <w:t xml:space="preserve">Bám sát chỉ đạo của </w:t>
      </w:r>
      <w:r w:rsidR="0098703C">
        <w:rPr>
          <w:rFonts w:eastAsiaTheme="minorHAnsi"/>
          <w:bCs/>
          <w:spacing w:val="-2"/>
          <w:sz w:val="28"/>
          <w:szCs w:val="28"/>
          <w:lang w:val="af-ZA"/>
        </w:rPr>
        <w:t xml:space="preserve">Ban tuyên giáo </w:t>
      </w:r>
      <w:r w:rsidRPr="0098703C">
        <w:rPr>
          <w:rFonts w:eastAsiaTheme="minorHAnsi"/>
          <w:bCs/>
          <w:spacing w:val="-2"/>
          <w:sz w:val="28"/>
          <w:szCs w:val="28"/>
          <w:lang w:val="af-ZA"/>
        </w:rPr>
        <w:t xml:space="preserve">Tỉnh ủy, </w:t>
      </w:r>
      <w:r w:rsidR="0098703C">
        <w:rPr>
          <w:rFonts w:eastAsia="Calibri"/>
          <w:spacing w:val="-2"/>
          <w:sz w:val="28"/>
          <w:szCs w:val="28"/>
          <w:lang w:val="it-IT"/>
        </w:rPr>
        <w:t xml:space="preserve">Ban tuyên giáo </w:t>
      </w:r>
      <w:r w:rsidRPr="00141488">
        <w:rPr>
          <w:rFonts w:eastAsia="Calibri"/>
          <w:spacing w:val="-2"/>
          <w:sz w:val="28"/>
          <w:szCs w:val="28"/>
          <w:lang w:val="it-IT"/>
        </w:rPr>
        <w:t>cấp huyện và tương đương tích cực chỉ đạo, định hướng tổ chức các hoạt động văn hoá, văn nghệ, thể dục thể thao</w:t>
      </w:r>
      <w:r w:rsidRPr="0098703C">
        <w:rPr>
          <w:spacing w:val="-2"/>
          <w:lang w:val="af-ZA"/>
        </w:rPr>
        <w:t xml:space="preserve"> </w:t>
      </w:r>
      <w:r w:rsidRPr="0098703C">
        <w:rPr>
          <w:spacing w:val="-2"/>
          <w:sz w:val="28"/>
          <w:szCs w:val="28"/>
          <w:lang w:val="af-ZA"/>
        </w:rPr>
        <w:t>mừng Đảng, mừng Xuân nhân dịp kỷ niệm 94 năm ngày thành lập Đảng Cộng sản Việt Nam (03/02/1930 - 03/02/2024), hoạt động vui xuân, đón tết Giáp Thìn</w:t>
      </w:r>
      <w:r w:rsidRPr="00141488">
        <w:rPr>
          <w:rFonts w:eastAsia="Calibri"/>
          <w:spacing w:val="-2"/>
          <w:sz w:val="28"/>
          <w:szCs w:val="28"/>
          <w:lang w:val="it-IT"/>
        </w:rPr>
        <w:t>; tuyên truyền về thực hiện tốt nếp sống văn minh trong việc cưới, việc tang và lễ hội, đẩy mạnh công tác tuyên truyền bài trừ hủ tục, lạc hậu trên địa bàn. Tiêu biểu: Huyện Bắ</w:t>
      </w:r>
      <w:r w:rsidR="00AD37E5">
        <w:rPr>
          <w:rFonts w:eastAsia="Calibri"/>
          <w:spacing w:val="-2"/>
          <w:sz w:val="28"/>
          <w:szCs w:val="28"/>
          <w:lang w:val="it-IT"/>
        </w:rPr>
        <w:t>c Mê</w:t>
      </w:r>
      <w:r w:rsidRPr="00141488">
        <w:rPr>
          <w:rFonts w:eastAsia="Calibri"/>
          <w:spacing w:val="-2"/>
          <w:sz w:val="28"/>
          <w:szCs w:val="28"/>
          <w:lang w:val="it-IT"/>
        </w:rPr>
        <w:t xml:space="preserve"> tổ chức thành công </w:t>
      </w:r>
      <w:r w:rsidRPr="0098703C">
        <w:rPr>
          <w:spacing w:val="-2"/>
          <w:sz w:val="28"/>
          <w:szCs w:val="28"/>
          <w:lang w:val="it-IT"/>
        </w:rPr>
        <w:t>Đại hội Hội văn học - Nghệ thuật huyện Bắc Mê, khóa I, nhiệm kỳ 2024-2029 và chương trình tổng kết và công diễn các tác phẩm Trại sáng tác Âm nhạc</w:t>
      </w:r>
      <w:r w:rsidR="00AD37E5" w:rsidRPr="0098703C">
        <w:rPr>
          <w:spacing w:val="-2"/>
          <w:sz w:val="28"/>
          <w:szCs w:val="28"/>
          <w:lang w:val="it-IT"/>
        </w:rPr>
        <w:t>; huyện Quản Bạ, Mèo Vạc</w:t>
      </w:r>
      <w:r w:rsidRPr="0098703C">
        <w:rPr>
          <w:spacing w:val="-2"/>
          <w:sz w:val="28"/>
          <w:szCs w:val="28"/>
          <w:lang w:val="it-IT"/>
        </w:rPr>
        <w:t xml:space="preserve"> tổ chức biểu diễn chương trình văn nghệ chào mừng 94 năm ngày thành lập Đảng cộng sản Việt Nam (03/02/1930-03/02/</w:t>
      </w:r>
      <w:r w:rsidR="00141488" w:rsidRPr="0098703C">
        <w:rPr>
          <w:spacing w:val="-2"/>
          <w:sz w:val="28"/>
          <w:szCs w:val="28"/>
          <w:lang w:val="it-IT"/>
        </w:rPr>
        <w:t>2024), mừng Xuân Giáp Thìn 2024; h</w:t>
      </w:r>
      <w:r w:rsidRPr="0098703C">
        <w:rPr>
          <w:spacing w:val="-2"/>
          <w:sz w:val="28"/>
          <w:szCs w:val="28"/>
          <w:lang w:val="it-IT"/>
        </w:rPr>
        <w:t>uyện Bắc Quang tổ chức đêm diễn văn nghệ đặc biệt chào mừng các tân binh lên đường nhập ngũ...</w:t>
      </w:r>
    </w:p>
    <w:p w14:paraId="4C7481BF" w14:textId="77777777" w:rsidR="009D3483" w:rsidRPr="0098703C" w:rsidRDefault="009F3182" w:rsidP="009D3483">
      <w:pPr>
        <w:widowControl w:val="0"/>
        <w:pBdr>
          <w:top w:val="dotted" w:sz="4" w:space="0" w:color="FFFFFF"/>
          <w:left w:val="dotted" w:sz="4" w:space="18" w:color="FFFFFF"/>
          <w:bottom w:val="dotted" w:sz="4" w:space="14" w:color="FFFFFF"/>
          <w:right w:val="dotted" w:sz="4" w:space="0" w:color="FFFFFF"/>
        </w:pBdr>
        <w:shd w:val="clear" w:color="auto" w:fill="FFFFFF"/>
        <w:spacing w:before="120" w:line="340" w:lineRule="exact"/>
        <w:ind w:firstLine="720"/>
        <w:jc w:val="both"/>
        <w:rPr>
          <w:spacing w:val="-2"/>
          <w:sz w:val="28"/>
          <w:szCs w:val="28"/>
          <w:lang w:val="it-IT"/>
        </w:rPr>
      </w:pPr>
      <w:r w:rsidRPr="0098703C">
        <w:rPr>
          <w:b/>
          <w:bCs/>
          <w:i/>
          <w:iCs/>
          <w:color w:val="000000" w:themeColor="text1"/>
          <w:spacing w:val="-2"/>
          <w:sz w:val="28"/>
          <w:szCs w:val="28"/>
          <w:lang w:val="it-IT"/>
        </w:rPr>
        <w:t>3</w:t>
      </w:r>
      <w:r w:rsidR="00E61831" w:rsidRPr="0098703C">
        <w:rPr>
          <w:b/>
          <w:bCs/>
          <w:i/>
          <w:iCs/>
          <w:color w:val="000000" w:themeColor="text1"/>
          <w:spacing w:val="-2"/>
          <w:sz w:val="28"/>
          <w:szCs w:val="28"/>
          <w:lang w:val="it-IT"/>
        </w:rPr>
        <w:t>.4</w:t>
      </w:r>
      <w:r w:rsidR="00D577D1" w:rsidRPr="00141488">
        <w:rPr>
          <w:b/>
          <w:bCs/>
          <w:i/>
          <w:iCs/>
          <w:color w:val="000000" w:themeColor="text1"/>
          <w:spacing w:val="-2"/>
          <w:sz w:val="28"/>
          <w:szCs w:val="28"/>
          <w:lang w:val="vi-VN"/>
        </w:rPr>
        <w:t>.</w:t>
      </w:r>
      <w:r w:rsidR="00A06A0B" w:rsidRPr="0098703C">
        <w:rPr>
          <w:b/>
          <w:bCs/>
          <w:i/>
          <w:iCs/>
          <w:color w:val="000000" w:themeColor="text1"/>
          <w:spacing w:val="-2"/>
          <w:sz w:val="28"/>
          <w:szCs w:val="28"/>
          <w:lang w:val="it-IT"/>
        </w:rPr>
        <w:t xml:space="preserve"> </w:t>
      </w:r>
      <w:r w:rsidR="00585AAF" w:rsidRPr="0098703C">
        <w:rPr>
          <w:b/>
          <w:bCs/>
          <w:i/>
          <w:iCs/>
          <w:color w:val="000000" w:themeColor="text1"/>
          <w:spacing w:val="-2"/>
          <w:sz w:val="28"/>
          <w:szCs w:val="28"/>
          <w:lang w:val="it-IT"/>
        </w:rPr>
        <w:t>T</w:t>
      </w:r>
      <w:r w:rsidR="00D577D1" w:rsidRPr="00141488">
        <w:rPr>
          <w:b/>
          <w:bCs/>
          <w:i/>
          <w:iCs/>
          <w:color w:val="000000" w:themeColor="text1"/>
          <w:spacing w:val="-2"/>
          <w:sz w:val="28"/>
          <w:szCs w:val="28"/>
          <w:lang w:val="vi-VN"/>
        </w:rPr>
        <w:t>hực hiện nhiệm vụ phối hợ</w:t>
      </w:r>
      <w:r w:rsidR="00D319E0" w:rsidRPr="0098703C">
        <w:rPr>
          <w:b/>
          <w:bCs/>
          <w:i/>
          <w:iCs/>
          <w:color w:val="000000" w:themeColor="text1"/>
          <w:spacing w:val="-2"/>
          <w:sz w:val="28"/>
          <w:szCs w:val="28"/>
          <w:lang w:val="it-IT"/>
        </w:rPr>
        <w:t>p</w:t>
      </w:r>
      <w:r w:rsidR="00245D91" w:rsidRPr="0098703C">
        <w:rPr>
          <w:b/>
          <w:bCs/>
          <w:i/>
          <w:iCs/>
          <w:color w:val="000000" w:themeColor="text1"/>
          <w:spacing w:val="-2"/>
          <w:sz w:val="28"/>
          <w:szCs w:val="28"/>
          <w:lang w:val="it-IT"/>
        </w:rPr>
        <w:t xml:space="preserve"> theo Q</w:t>
      </w:r>
      <w:r w:rsidR="00CD20B7" w:rsidRPr="0098703C">
        <w:rPr>
          <w:b/>
          <w:bCs/>
          <w:i/>
          <w:iCs/>
          <w:color w:val="000000" w:themeColor="text1"/>
          <w:spacing w:val="-2"/>
          <w:sz w:val="28"/>
          <w:szCs w:val="28"/>
          <w:lang w:val="it-IT"/>
        </w:rPr>
        <w:t>uy chế 238</w:t>
      </w:r>
    </w:p>
    <w:p w14:paraId="2CA256D4" w14:textId="46EC4BBA" w:rsidR="003E1212" w:rsidRPr="0098703C" w:rsidRDefault="0001090E" w:rsidP="009D3483">
      <w:pPr>
        <w:widowControl w:val="0"/>
        <w:pBdr>
          <w:top w:val="dotted" w:sz="4" w:space="0" w:color="FFFFFF"/>
          <w:left w:val="dotted" w:sz="4" w:space="18" w:color="FFFFFF"/>
          <w:bottom w:val="dotted" w:sz="4" w:space="14" w:color="FFFFFF"/>
          <w:right w:val="dotted" w:sz="4" w:space="0" w:color="FFFFFF"/>
        </w:pBdr>
        <w:shd w:val="clear" w:color="auto" w:fill="FFFFFF"/>
        <w:spacing w:before="120" w:line="340" w:lineRule="exact"/>
        <w:ind w:firstLine="720"/>
        <w:jc w:val="both"/>
        <w:rPr>
          <w:spacing w:val="-4"/>
          <w:sz w:val="28"/>
          <w:szCs w:val="28"/>
          <w:lang w:val="it-IT"/>
        </w:rPr>
      </w:pPr>
      <w:r w:rsidRPr="009D3483">
        <w:rPr>
          <w:color w:val="000000" w:themeColor="text1"/>
          <w:spacing w:val="-4"/>
          <w:sz w:val="28"/>
          <w:szCs w:val="28"/>
          <w:lang w:val="da-DK"/>
        </w:rPr>
        <w:t xml:space="preserve">Toàn ngành Tuyên giáo tiếp tục triển khai thực hiện </w:t>
      </w:r>
      <w:r w:rsidRPr="0098703C">
        <w:rPr>
          <w:color w:val="000000" w:themeColor="text1"/>
          <w:spacing w:val="-4"/>
          <w:sz w:val="28"/>
          <w:szCs w:val="28"/>
          <w:lang w:val="it-IT"/>
        </w:rPr>
        <w:t xml:space="preserve">Quyết định số 238-QĐ/TW, ngày 30/9/2020 của Ban Bí thư về việc ban hành Quy chế phối hợp giữa </w:t>
      </w:r>
      <w:r w:rsidR="0098703C">
        <w:rPr>
          <w:color w:val="000000" w:themeColor="text1"/>
          <w:spacing w:val="-4"/>
          <w:sz w:val="28"/>
          <w:szCs w:val="28"/>
          <w:lang w:val="it-IT"/>
        </w:rPr>
        <w:t xml:space="preserve">Ban tuyên giáo </w:t>
      </w:r>
      <w:r w:rsidRPr="0098703C">
        <w:rPr>
          <w:color w:val="000000" w:themeColor="text1"/>
          <w:spacing w:val="-4"/>
          <w:sz w:val="28"/>
          <w:szCs w:val="28"/>
          <w:lang w:val="it-IT"/>
        </w:rPr>
        <w:t xml:space="preserve">các cấp với cơ quan quản lý nhà nước cùng cấp trong việc thực thi pháp luật, triển khai kế hoạch phát triển kinh tế - xã hội, giải quyết các vấn đề nổi cộm, nhân dân quan tâm và thực hiện tốt công tác phối hợp tuyên truyền ở cơ sở. Việc phối hợp tập trung vào công tác xây dựng, thẩm định các văn bản, xử lý giải quyết các vụ việc vấn đề nổi cộm nhân dân quan tâm, </w:t>
      </w:r>
      <w:r w:rsidR="00A328A2" w:rsidRPr="0098703C">
        <w:rPr>
          <w:color w:val="000000" w:themeColor="text1"/>
          <w:spacing w:val="-4"/>
          <w:sz w:val="28"/>
          <w:szCs w:val="28"/>
          <w:lang w:val="it-IT"/>
        </w:rPr>
        <w:t xml:space="preserve">tuyên truyền </w:t>
      </w:r>
      <w:r w:rsidR="009A29AD" w:rsidRPr="0098703C">
        <w:rPr>
          <w:color w:val="000000" w:themeColor="text1"/>
          <w:spacing w:val="-4"/>
          <w:sz w:val="28"/>
          <w:szCs w:val="28"/>
          <w:lang w:val="it-IT"/>
        </w:rPr>
        <w:t xml:space="preserve">nội dung, việc triển khai thực hiện </w:t>
      </w:r>
      <w:r w:rsidRPr="0098703C">
        <w:rPr>
          <w:color w:val="000000" w:themeColor="text1"/>
          <w:spacing w:val="-4"/>
          <w:sz w:val="28"/>
          <w:szCs w:val="28"/>
          <w:lang w:val="it-IT"/>
        </w:rPr>
        <w:t>chủ trương, đường lối của Đảng, chính sách</w:t>
      </w:r>
      <w:r w:rsidR="00A328A2" w:rsidRPr="0098703C">
        <w:rPr>
          <w:color w:val="000000" w:themeColor="text1"/>
          <w:spacing w:val="-4"/>
          <w:sz w:val="28"/>
          <w:szCs w:val="28"/>
          <w:lang w:val="it-IT"/>
        </w:rPr>
        <w:t>,</w:t>
      </w:r>
      <w:r w:rsidRPr="0098703C">
        <w:rPr>
          <w:color w:val="000000" w:themeColor="text1"/>
          <w:spacing w:val="-4"/>
          <w:sz w:val="28"/>
          <w:szCs w:val="28"/>
          <w:lang w:val="it-IT"/>
        </w:rPr>
        <w:t xml:space="preserve"> pháp luật của Nhà nước</w:t>
      </w:r>
      <w:r w:rsidR="00FF48A4" w:rsidRPr="0098703C">
        <w:rPr>
          <w:color w:val="000000" w:themeColor="text1"/>
          <w:spacing w:val="-4"/>
          <w:sz w:val="28"/>
          <w:szCs w:val="28"/>
          <w:lang w:val="it-IT"/>
        </w:rPr>
        <w:t xml:space="preserve">. </w:t>
      </w:r>
    </w:p>
    <w:p w14:paraId="6AE9BFB5" w14:textId="77777777" w:rsidR="003E1212" w:rsidRPr="00141488" w:rsidRDefault="009F3182" w:rsidP="009F3182">
      <w:pPr>
        <w:pBdr>
          <w:top w:val="dotted" w:sz="4" w:space="0" w:color="FFFFFF"/>
          <w:left w:val="dotted" w:sz="4" w:space="18" w:color="FFFFFF"/>
          <w:bottom w:val="dotted" w:sz="4" w:space="11" w:color="FFFFFF"/>
          <w:right w:val="dotted" w:sz="4" w:space="2" w:color="FFFFFF"/>
        </w:pBdr>
        <w:shd w:val="clear" w:color="auto" w:fill="FFFFFF"/>
        <w:spacing w:before="120" w:line="340" w:lineRule="exact"/>
        <w:ind w:firstLine="720"/>
        <w:jc w:val="both"/>
        <w:rPr>
          <w:b/>
          <w:i/>
          <w:iCs/>
          <w:color w:val="000000" w:themeColor="text1"/>
          <w:spacing w:val="-2"/>
          <w:sz w:val="28"/>
          <w:szCs w:val="28"/>
          <w:lang w:val="vi-VN"/>
        </w:rPr>
      </w:pPr>
      <w:r w:rsidRPr="0098703C">
        <w:rPr>
          <w:b/>
          <w:i/>
          <w:iCs/>
          <w:color w:val="000000" w:themeColor="text1"/>
          <w:spacing w:val="-2"/>
          <w:sz w:val="28"/>
          <w:szCs w:val="28"/>
          <w:lang w:val="it-IT"/>
        </w:rPr>
        <w:lastRenderedPageBreak/>
        <w:t>3</w:t>
      </w:r>
      <w:r w:rsidR="00E61831" w:rsidRPr="0098703C">
        <w:rPr>
          <w:b/>
          <w:i/>
          <w:iCs/>
          <w:color w:val="000000" w:themeColor="text1"/>
          <w:spacing w:val="-2"/>
          <w:sz w:val="28"/>
          <w:szCs w:val="28"/>
          <w:lang w:val="it-IT"/>
        </w:rPr>
        <w:t>.5</w:t>
      </w:r>
      <w:r w:rsidR="00D577D1" w:rsidRPr="00141488">
        <w:rPr>
          <w:b/>
          <w:i/>
          <w:iCs/>
          <w:color w:val="000000" w:themeColor="text1"/>
          <w:spacing w:val="-2"/>
          <w:sz w:val="28"/>
          <w:szCs w:val="28"/>
          <w:lang w:val="vi-VN"/>
        </w:rPr>
        <w:t xml:space="preserve">. Kết quả thực hiện nhiệm vụ thẩm định, kiểm tra, giám sát </w:t>
      </w:r>
    </w:p>
    <w:p w14:paraId="246C618A" w14:textId="77777777" w:rsidR="003E1212" w:rsidRPr="0098703C" w:rsidRDefault="00E44722" w:rsidP="009F3182">
      <w:pPr>
        <w:pBdr>
          <w:top w:val="dotted" w:sz="4" w:space="0" w:color="FFFFFF"/>
          <w:left w:val="dotted" w:sz="4" w:space="18" w:color="FFFFFF"/>
          <w:bottom w:val="dotted" w:sz="4" w:space="11" w:color="FFFFFF"/>
          <w:right w:val="dotted" w:sz="4" w:space="2" w:color="FFFFFF"/>
        </w:pBdr>
        <w:shd w:val="clear" w:color="auto" w:fill="FFFFFF"/>
        <w:spacing w:before="120" w:line="340" w:lineRule="exact"/>
        <w:ind w:firstLine="720"/>
        <w:jc w:val="both"/>
        <w:rPr>
          <w:color w:val="000000" w:themeColor="text1"/>
          <w:spacing w:val="-2"/>
          <w:sz w:val="28"/>
          <w:szCs w:val="28"/>
          <w:lang w:val="vi-VN"/>
        </w:rPr>
      </w:pPr>
      <w:r w:rsidRPr="0098703C">
        <w:rPr>
          <w:i/>
          <w:iCs/>
          <w:color w:val="000000" w:themeColor="text1"/>
          <w:spacing w:val="-2"/>
          <w:sz w:val="28"/>
          <w:szCs w:val="28"/>
          <w:lang w:val="vi-VN"/>
        </w:rPr>
        <w:t xml:space="preserve">- Công tác kiểm tra, giám sát: </w:t>
      </w:r>
      <w:r w:rsidRPr="0098703C">
        <w:rPr>
          <w:color w:val="000000" w:themeColor="text1"/>
          <w:spacing w:val="-2"/>
          <w:sz w:val="28"/>
          <w:szCs w:val="28"/>
          <w:lang w:val="vi-VN"/>
        </w:rPr>
        <w:t xml:space="preserve">Toàn ngành </w:t>
      </w:r>
      <w:r w:rsidR="0015448C" w:rsidRPr="0098703C">
        <w:rPr>
          <w:color w:val="000000" w:themeColor="text1"/>
          <w:spacing w:val="-2"/>
          <w:sz w:val="28"/>
          <w:szCs w:val="28"/>
          <w:lang w:val="vi-VN"/>
        </w:rPr>
        <w:t xml:space="preserve">đã tham mưu ban hành kế hoạch </w:t>
      </w:r>
      <w:r w:rsidRPr="0098703C">
        <w:rPr>
          <w:color w:val="000000" w:themeColor="text1"/>
          <w:spacing w:val="-2"/>
          <w:sz w:val="28"/>
          <w:szCs w:val="28"/>
          <w:lang w:val="vi-VN"/>
        </w:rPr>
        <w:t>thực hiện nhiệm vụ kiểm tra, giám sát g</w:t>
      </w:r>
      <w:r w:rsidR="003B142F" w:rsidRPr="0098703C">
        <w:rPr>
          <w:color w:val="000000" w:themeColor="text1"/>
          <w:spacing w:val="-2"/>
          <w:sz w:val="28"/>
          <w:szCs w:val="28"/>
          <w:lang w:val="vi-VN"/>
        </w:rPr>
        <w:t xml:space="preserve">ắn với nhiệm vụ của cấp ủy giao </w:t>
      </w:r>
      <w:r w:rsidR="0015448C" w:rsidRPr="0098703C">
        <w:rPr>
          <w:color w:val="000000" w:themeColor="text1"/>
          <w:spacing w:val="-2"/>
          <w:sz w:val="28"/>
          <w:szCs w:val="28"/>
          <w:lang w:val="vi-VN"/>
        </w:rPr>
        <w:t>năm 2024</w:t>
      </w:r>
      <w:r w:rsidR="003B142F" w:rsidRPr="0098703C">
        <w:rPr>
          <w:color w:val="000000" w:themeColor="text1"/>
          <w:spacing w:val="-2"/>
          <w:sz w:val="28"/>
          <w:szCs w:val="28"/>
          <w:lang w:val="vi-VN"/>
        </w:rPr>
        <w:t>.</w:t>
      </w:r>
      <w:r w:rsidR="00F1434F" w:rsidRPr="0098703C">
        <w:rPr>
          <w:color w:val="000000" w:themeColor="text1"/>
          <w:spacing w:val="-2"/>
          <w:sz w:val="28"/>
          <w:szCs w:val="28"/>
          <w:lang w:val="vi-VN"/>
        </w:rPr>
        <w:t xml:space="preserve"> </w:t>
      </w:r>
    </w:p>
    <w:p w14:paraId="6CE6BC6D" w14:textId="1A667B49" w:rsidR="00E96B3A" w:rsidRPr="0098703C" w:rsidRDefault="006B2DD0" w:rsidP="009F3182">
      <w:pPr>
        <w:pBdr>
          <w:top w:val="dotted" w:sz="4" w:space="0" w:color="FFFFFF"/>
          <w:left w:val="dotted" w:sz="4" w:space="18" w:color="FFFFFF"/>
          <w:bottom w:val="dotted" w:sz="4" w:space="11" w:color="FFFFFF"/>
          <w:right w:val="dotted" w:sz="4" w:space="2" w:color="FFFFFF"/>
        </w:pBdr>
        <w:shd w:val="clear" w:color="auto" w:fill="FFFFFF"/>
        <w:spacing w:before="120" w:line="340" w:lineRule="exact"/>
        <w:ind w:firstLine="720"/>
        <w:jc w:val="both"/>
        <w:rPr>
          <w:color w:val="000000" w:themeColor="text1"/>
          <w:spacing w:val="-2"/>
          <w:sz w:val="28"/>
          <w:szCs w:val="28"/>
          <w:lang w:val="vi-VN"/>
        </w:rPr>
      </w:pPr>
      <w:r w:rsidRPr="0098703C">
        <w:rPr>
          <w:i/>
          <w:iCs/>
          <w:color w:val="000000" w:themeColor="text1"/>
          <w:spacing w:val="-2"/>
          <w:sz w:val="28"/>
          <w:szCs w:val="28"/>
          <w:lang w:val="vi-VN"/>
        </w:rPr>
        <w:t xml:space="preserve">- Thực hiện nhiệm vụ thẩm định: </w:t>
      </w:r>
      <w:r w:rsidR="00D13963" w:rsidRPr="0098703C">
        <w:rPr>
          <w:color w:val="000000" w:themeColor="text1"/>
          <w:spacing w:val="-2"/>
          <w:sz w:val="28"/>
          <w:szCs w:val="28"/>
          <w:lang w:val="vi-VN"/>
        </w:rPr>
        <w:t xml:space="preserve">Thực hiện chức năng, nhiệm vụ được giao </w:t>
      </w:r>
      <w:r w:rsidR="0098703C">
        <w:rPr>
          <w:color w:val="000000" w:themeColor="text1"/>
          <w:spacing w:val="-2"/>
          <w:sz w:val="28"/>
          <w:szCs w:val="28"/>
          <w:lang w:val="vi-VN"/>
        </w:rPr>
        <w:t xml:space="preserve">Ban tuyên giáo </w:t>
      </w:r>
      <w:r w:rsidR="00D13963" w:rsidRPr="0098703C">
        <w:rPr>
          <w:color w:val="000000" w:themeColor="text1"/>
          <w:spacing w:val="-2"/>
          <w:sz w:val="28"/>
          <w:szCs w:val="28"/>
          <w:lang w:val="vi-VN"/>
        </w:rPr>
        <w:t xml:space="preserve">các cấp kịp thời thẩm định, góp ý có chất lượng vào dự thảo văn bản của các ngành trước khi trình </w:t>
      </w:r>
      <w:r w:rsidR="00BF4930" w:rsidRPr="0098703C">
        <w:rPr>
          <w:color w:val="000000" w:themeColor="text1"/>
          <w:spacing w:val="-2"/>
          <w:sz w:val="28"/>
          <w:szCs w:val="28"/>
          <w:lang w:val="vi-VN"/>
        </w:rPr>
        <w:t>cấp uỷ</w:t>
      </w:r>
      <w:r w:rsidR="00D13963" w:rsidRPr="0098703C">
        <w:rPr>
          <w:color w:val="000000" w:themeColor="text1"/>
          <w:spacing w:val="-2"/>
          <w:sz w:val="28"/>
          <w:szCs w:val="28"/>
          <w:lang w:val="vi-VN"/>
        </w:rPr>
        <w:t>; nội dung tuyên truyền các ngày lễ, ngày kỷ niệm lớn và các sự kiện trọng đại của đất nước và của địa phương.</w:t>
      </w:r>
    </w:p>
    <w:p w14:paraId="6AD7A4DF" w14:textId="77777777" w:rsidR="00E96B3A" w:rsidRPr="0098703C" w:rsidRDefault="009F3182" w:rsidP="009F3182">
      <w:pPr>
        <w:pBdr>
          <w:top w:val="dotted" w:sz="4" w:space="0" w:color="FFFFFF"/>
          <w:left w:val="dotted" w:sz="4" w:space="18" w:color="FFFFFF"/>
          <w:bottom w:val="dotted" w:sz="4" w:space="11" w:color="FFFFFF"/>
          <w:right w:val="dotted" w:sz="4" w:space="2" w:color="FFFFFF"/>
        </w:pBdr>
        <w:shd w:val="clear" w:color="auto" w:fill="FFFFFF"/>
        <w:spacing w:before="120" w:line="340" w:lineRule="exact"/>
        <w:ind w:firstLine="720"/>
        <w:jc w:val="both"/>
        <w:rPr>
          <w:b/>
          <w:i/>
          <w:color w:val="000000" w:themeColor="text1"/>
          <w:spacing w:val="-2"/>
          <w:sz w:val="28"/>
          <w:szCs w:val="28"/>
          <w:lang w:val="vi-VN"/>
        </w:rPr>
      </w:pPr>
      <w:r w:rsidRPr="0098703C">
        <w:rPr>
          <w:b/>
          <w:i/>
          <w:color w:val="000000" w:themeColor="text1"/>
          <w:spacing w:val="-2"/>
          <w:sz w:val="28"/>
          <w:szCs w:val="28"/>
          <w:lang w:val="vi-VN"/>
        </w:rPr>
        <w:t>3</w:t>
      </w:r>
      <w:r w:rsidR="00304DED" w:rsidRPr="0098703C">
        <w:rPr>
          <w:b/>
          <w:i/>
          <w:color w:val="000000" w:themeColor="text1"/>
          <w:spacing w:val="-2"/>
          <w:sz w:val="28"/>
          <w:szCs w:val="28"/>
          <w:lang w:val="vi-VN"/>
        </w:rPr>
        <w:t>.6. Thực hiện chuyển đổi số trong ngành Tuyên giáo</w:t>
      </w:r>
    </w:p>
    <w:p w14:paraId="6DDCE1D7" w14:textId="77777777" w:rsidR="009D3483" w:rsidRDefault="00304DED" w:rsidP="009D3483">
      <w:pPr>
        <w:pBdr>
          <w:top w:val="dotted" w:sz="4" w:space="0" w:color="FFFFFF"/>
          <w:left w:val="dotted" w:sz="4" w:space="18" w:color="FFFFFF"/>
          <w:bottom w:val="dotted" w:sz="4" w:space="11" w:color="FFFFFF"/>
          <w:right w:val="dotted" w:sz="4" w:space="2" w:color="FFFFFF"/>
        </w:pBdr>
        <w:shd w:val="clear" w:color="auto" w:fill="FFFFFF"/>
        <w:spacing w:before="120" w:line="340" w:lineRule="exact"/>
        <w:ind w:firstLine="720"/>
        <w:jc w:val="both"/>
        <w:rPr>
          <w:rFonts w:eastAsia="Calibri"/>
          <w:spacing w:val="-2"/>
          <w:sz w:val="28"/>
          <w:szCs w:val="28"/>
          <w:lang w:val="it-IT"/>
        </w:rPr>
      </w:pPr>
      <w:r w:rsidRPr="00141488">
        <w:rPr>
          <w:rFonts w:eastAsia="Calibri"/>
          <w:spacing w:val="-2"/>
          <w:sz w:val="28"/>
          <w:szCs w:val="28"/>
          <w:lang w:val="it-IT"/>
        </w:rPr>
        <w:t xml:space="preserve">Tiếp tục duy trì và phát triển số lượng, chất lượng tin, bài, chuyên mục; nâng cao </w:t>
      </w:r>
      <w:r w:rsidR="00404F40" w:rsidRPr="00141488">
        <w:rPr>
          <w:rFonts w:eastAsia="Calibri"/>
          <w:spacing w:val="-2"/>
          <w:sz w:val="28"/>
          <w:szCs w:val="28"/>
          <w:lang w:val="it-IT"/>
        </w:rPr>
        <w:t xml:space="preserve">chất lượng </w:t>
      </w:r>
      <w:r w:rsidRPr="00141488">
        <w:rPr>
          <w:rFonts w:eastAsia="Calibri"/>
          <w:spacing w:val="-2"/>
          <w:sz w:val="28"/>
          <w:szCs w:val="28"/>
          <w:lang w:val="it-IT"/>
        </w:rPr>
        <w:t xml:space="preserve">hiệu quả hoạt động Cổng thông tin điện tử </w:t>
      </w:r>
      <w:r w:rsidR="009D3483">
        <w:rPr>
          <w:rFonts w:eastAsia="Calibri"/>
          <w:spacing w:val="-2"/>
          <w:sz w:val="28"/>
          <w:szCs w:val="28"/>
          <w:lang w:val="it-IT"/>
        </w:rPr>
        <w:t>Ban tuyên</w:t>
      </w:r>
      <w:r w:rsidRPr="00141488">
        <w:rPr>
          <w:rFonts w:eastAsia="Calibri"/>
          <w:spacing w:val="-2"/>
          <w:sz w:val="28"/>
          <w:szCs w:val="28"/>
          <w:lang w:val="it-IT"/>
        </w:rPr>
        <w:t xml:space="preserve">giáo Tỉnh ủy. </w:t>
      </w:r>
      <w:r w:rsidR="0015448C" w:rsidRPr="00141488">
        <w:rPr>
          <w:rFonts w:eastAsia="Calibri"/>
          <w:spacing w:val="-2"/>
          <w:sz w:val="28"/>
          <w:szCs w:val="28"/>
          <w:lang w:val="it-IT"/>
        </w:rPr>
        <w:t xml:space="preserve">Trong quý I/2024 </w:t>
      </w:r>
      <w:r w:rsidR="00404F40" w:rsidRPr="00141488">
        <w:rPr>
          <w:rFonts w:eastAsia="Calibri"/>
          <w:spacing w:val="-2"/>
          <w:sz w:val="28"/>
          <w:szCs w:val="28"/>
          <w:lang w:val="it-IT"/>
        </w:rPr>
        <w:t>thực hiện đăng tin theo kế hoạch trên 51 chuyên mục, trong tháng đăng tả</w:t>
      </w:r>
      <w:r w:rsidR="0015448C" w:rsidRPr="00141488">
        <w:rPr>
          <w:rFonts w:eastAsia="Calibri"/>
          <w:spacing w:val="-2"/>
          <w:sz w:val="28"/>
          <w:szCs w:val="28"/>
          <w:lang w:val="it-IT"/>
        </w:rPr>
        <w:t>i 600</w:t>
      </w:r>
      <w:r w:rsidR="00404F40" w:rsidRPr="00141488">
        <w:rPr>
          <w:rFonts w:eastAsia="Calibri"/>
          <w:spacing w:val="-2"/>
          <w:sz w:val="28"/>
          <w:szCs w:val="28"/>
          <w:lang w:val="it-IT"/>
        </w:rPr>
        <w:t xml:space="preserve"> tin, bài, video, phóng sự, hình ảnh,... thu hút được </w:t>
      </w:r>
      <w:r w:rsidR="0015448C" w:rsidRPr="00141488">
        <w:rPr>
          <w:rFonts w:eastAsia="Calibri"/>
          <w:spacing w:val="-2"/>
          <w:sz w:val="28"/>
          <w:szCs w:val="28"/>
          <w:lang w:val="it-IT"/>
        </w:rPr>
        <w:t xml:space="preserve">trên 10.000 </w:t>
      </w:r>
      <w:r w:rsidR="00404F40" w:rsidRPr="00141488">
        <w:rPr>
          <w:rFonts w:eastAsia="Calibri"/>
          <w:spacing w:val="-2"/>
          <w:sz w:val="28"/>
          <w:szCs w:val="28"/>
          <w:lang w:val="it-IT"/>
        </w:rPr>
        <w:t>lượt truy cập; duy trì và phát triển đội ngũ cộng tác viên trên toàn tỉnh. Số hóa, cập nhật  tài liệu, văn bản lên hệ thống các văn trên Cổng thông tin điện tử. Tiếp tục triển khai hiệu quả việc tổng hợp số liệu báo cáo trực tuyến của ngành Tuyên giáo; tiếp nhậ</w:t>
      </w:r>
      <w:r w:rsidR="0015448C" w:rsidRPr="00141488">
        <w:rPr>
          <w:rFonts w:eastAsia="Calibri"/>
          <w:spacing w:val="-2"/>
          <w:sz w:val="28"/>
          <w:szCs w:val="28"/>
          <w:lang w:val="it-IT"/>
        </w:rPr>
        <w:t>n 150</w:t>
      </w:r>
      <w:r w:rsidR="00404F40" w:rsidRPr="00141488">
        <w:rPr>
          <w:rFonts w:eastAsia="Calibri"/>
          <w:spacing w:val="-2"/>
          <w:sz w:val="28"/>
          <w:szCs w:val="28"/>
          <w:lang w:val="it-IT"/>
        </w:rPr>
        <w:t xml:space="preserve"> tin, bài, thông tin, dữ liệu của các cơ quan, đơn vị gửi trực tuyến trên Cổng thông tin điện tử; số hóa, đăng tải Bản tin tuyên giáo điện tử tháng </w:t>
      </w:r>
      <w:r w:rsidR="00AD37E5">
        <w:rPr>
          <w:rFonts w:eastAsia="Calibri"/>
          <w:spacing w:val="-2"/>
          <w:sz w:val="28"/>
          <w:szCs w:val="28"/>
          <w:lang w:val="it-IT"/>
        </w:rPr>
        <w:t>1,2,</w:t>
      </w:r>
      <w:r w:rsidR="0015448C" w:rsidRPr="00141488">
        <w:rPr>
          <w:rFonts w:eastAsia="Calibri"/>
          <w:spacing w:val="-2"/>
          <w:sz w:val="28"/>
          <w:szCs w:val="28"/>
          <w:lang w:val="it-IT"/>
        </w:rPr>
        <w:t>3</w:t>
      </w:r>
      <w:r w:rsidR="00404F40" w:rsidRPr="00141488">
        <w:rPr>
          <w:rFonts w:eastAsia="Calibri"/>
          <w:spacing w:val="-2"/>
          <w:sz w:val="28"/>
          <w:szCs w:val="28"/>
          <w:lang w:val="it-IT"/>
        </w:rPr>
        <w:t>/2024; mã hóa QR tài liệu các cuộc họp, hội nghị. Duy trì hoạt động nhóm zalo “Tuyên giáo Hà Giang”, kết nối cung cấp thông tin của ngành cho 266 đồng chí cán bộ tuyên giáo trong tỉnh. Duy trì, phát triển fanpage “Tuyên giáo Hà Giang”, trong tháng đăng tả</w:t>
      </w:r>
      <w:r w:rsidR="0015448C" w:rsidRPr="00141488">
        <w:rPr>
          <w:rFonts w:eastAsia="Calibri"/>
          <w:spacing w:val="-2"/>
          <w:sz w:val="28"/>
          <w:szCs w:val="28"/>
          <w:lang w:val="it-IT"/>
        </w:rPr>
        <w:t xml:space="preserve">i 95 </w:t>
      </w:r>
      <w:r w:rsidR="00404F40" w:rsidRPr="00141488">
        <w:rPr>
          <w:rFonts w:eastAsia="Calibri"/>
          <w:spacing w:val="-2"/>
          <w:sz w:val="28"/>
          <w:szCs w:val="28"/>
          <w:lang w:val="it-IT"/>
        </w:rPr>
        <w:t xml:space="preserve">bài viết, có </w:t>
      </w:r>
      <w:r w:rsidR="0015448C" w:rsidRPr="00141488">
        <w:rPr>
          <w:rFonts w:eastAsia="Calibri"/>
          <w:spacing w:val="-2"/>
          <w:sz w:val="28"/>
          <w:szCs w:val="28"/>
          <w:lang w:val="it-IT"/>
        </w:rPr>
        <w:t>trên 1</w:t>
      </w:r>
      <w:r w:rsidR="00404F40" w:rsidRPr="00141488">
        <w:rPr>
          <w:rFonts w:eastAsia="Calibri"/>
          <w:spacing w:val="-2"/>
          <w:sz w:val="28"/>
          <w:szCs w:val="28"/>
          <w:lang w:val="it-IT"/>
        </w:rPr>
        <w:t xml:space="preserve">8.463 lượt tương tác; hiện có </w:t>
      </w:r>
      <w:r w:rsidR="0015448C" w:rsidRPr="00141488">
        <w:rPr>
          <w:rFonts w:eastAsia="Calibri"/>
          <w:spacing w:val="-2"/>
          <w:sz w:val="28"/>
          <w:szCs w:val="28"/>
          <w:lang w:val="it-IT"/>
        </w:rPr>
        <w:t xml:space="preserve"> trên 3.200 </w:t>
      </w:r>
      <w:r w:rsidR="00404F40" w:rsidRPr="00141488">
        <w:rPr>
          <w:rFonts w:eastAsia="Calibri"/>
          <w:spacing w:val="-2"/>
          <w:sz w:val="28"/>
          <w:szCs w:val="28"/>
          <w:lang w:val="it-IT"/>
        </w:rPr>
        <w:t>tài khoản theo dõi trang.</w:t>
      </w:r>
    </w:p>
    <w:p w14:paraId="4DD0E56C" w14:textId="77777777" w:rsidR="009D3483" w:rsidRDefault="006B2DD0" w:rsidP="009D3483">
      <w:pPr>
        <w:pBdr>
          <w:top w:val="dotted" w:sz="4" w:space="0" w:color="FFFFFF"/>
          <w:left w:val="dotted" w:sz="4" w:space="18" w:color="FFFFFF"/>
          <w:bottom w:val="dotted" w:sz="4" w:space="11" w:color="FFFFFF"/>
          <w:right w:val="dotted" w:sz="4" w:space="2" w:color="FFFFFF"/>
        </w:pBdr>
        <w:shd w:val="clear" w:color="auto" w:fill="FFFFFF"/>
        <w:spacing w:before="120" w:line="340" w:lineRule="exact"/>
        <w:ind w:firstLine="720"/>
        <w:jc w:val="both"/>
        <w:rPr>
          <w:rFonts w:eastAsia="Calibri"/>
          <w:spacing w:val="-2"/>
          <w:sz w:val="28"/>
          <w:szCs w:val="28"/>
          <w:lang w:val="it-IT"/>
        </w:rPr>
      </w:pPr>
      <w:r w:rsidRPr="0098703C">
        <w:rPr>
          <w:b/>
          <w:color w:val="000000" w:themeColor="text1"/>
          <w:spacing w:val="-2"/>
          <w:kern w:val="28"/>
          <w:sz w:val="28"/>
          <w:szCs w:val="28"/>
          <w:lang w:val="it-IT"/>
        </w:rPr>
        <w:t>II</w:t>
      </w:r>
      <w:r w:rsidR="009F3182" w:rsidRPr="0098703C">
        <w:rPr>
          <w:b/>
          <w:color w:val="000000" w:themeColor="text1"/>
          <w:spacing w:val="-2"/>
          <w:kern w:val="28"/>
          <w:sz w:val="28"/>
          <w:szCs w:val="28"/>
          <w:lang w:val="it-IT"/>
        </w:rPr>
        <w:t>I</w:t>
      </w:r>
      <w:r w:rsidRPr="0098703C">
        <w:rPr>
          <w:b/>
          <w:color w:val="000000" w:themeColor="text1"/>
          <w:spacing w:val="-2"/>
          <w:kern w:val="28"/>
          <w:sz w:val="28"/>
          <w:szCs w:val="28"/>
          <w:lang w:val="it-IT"/>
        </w:rPr>
        <w:t>- ĐÁNH GIÁ CHUNG</w:t>
      </w:r>
    </w:p>
    <w:p w14:paraId="61FE44DC" w14:textId="77777777" w:rsidR="009D3483" w:rsidRDefault="006B2DD0" w:rsidP="009D3483">
      <w:pPr>
        <w:pBdr>
          <w:top w:val="dotted" w:sz="4" w:space="0" w:color="FFFFFF"/>
          <w:left w:val="dotted" w:sz="4" w:space="18" w:color="FFFFFF"/>
          <w:bottom w:val="dotted" w:sz="4" w:space="11" w:color="FFFFFF"/>
          <w:right w:val="dotted" w:sz="4" w:space="2" w:color="FFFFFF"/>
        </w:pBdr>
        <w:shd w:val="clear" w:color="auto" w:fill="FFFFFF"/>
        <w:spacing w:before="120" w:line="340" w:lineRule="exact"/>
        <w:ind w:firstLine="720"/>
        <w:jc w:val="both"/>
        <w:rPr>
          <w:rFonts w:eastAsia="Calibri"/>
          <w:spacing w:val="-2"/>
          <w:sz w:val="28"/>
          <w:szCs w:val="28"/>
          <w:lang w:val="it-IT"/>
        </w:rPr>
      </w:pPr>
      <w:r w:rsidRPr="0098703C">
        <w:rPr>
          <w:b/>
          <w:bCs/>
          <w:color w:val="000000" w:themeColor="text1"/>
          <w:spacing w:val="-2"/>
          <w:sz w:val="28"/>
          <w:szCs w:val="28"/>
          <w:lang w:val="it-IT"/>
        </w:rPr>
        <w:t>1. Ưu điểm</w:t>
      </w:r>
      <w:r w:rsidR="006F2891" w:rsidRPr="0098703C">
        <w:rPr>
          <w:b/>
          <w:bCs/>
          <w:color w:val="000000" w:themeColor="text1"/>
          <w:spacing w:val="-2"/>
          <w:sz w:val="28"/>
          <w:szCs w:val="28"/>
          <w:lang w:val="it-IT"/>
        </w:rPr>
        <w:t xml:space="preserve"> </w:t>
      </w:r>
      <w:r w:rsidR="00B15C42" w:rsidRPr="0098703C">
        <w:rPr>
          <w:b/>
          <w:bCs/>
          <w:color w:val="000000" w:themeColor="text1"/>
          <w:spacing w:val="-2"/>
          <w:sz w:val="28"/>
          <w:szCs w:val="28"/>
          <w:lang w:val="it-IT"/>
        </w:rPr>
        <w:t xml:space="preserve"> </w:t>
      </w:r>
      <w:r w:rsidRPr="0098703C">
        <w:rPr>
          <w:b/>
          <w:bCs/>
          <w:color w:val="000000" w:themeColor="text1"/>
          <w:spacing w:val="-2"/>
          <w:sz w:val="28"/>
          <w:szCs w:val="28"/>
          <w:lang w:val="it-IT"/>
        </w:rPr>
        <w:t xml:space="preserve"> </w:t>
      </w:r>
    </w:p>
    <w:p w14:paraId="72A4A9F3" w14:textId="77777777" w:rsidR="005F3282" w:rsidRPr="009D3483" w:rsidRDefault="000C046C" w:rsidP="009D3483">
      <w:pPr>
        <w:pBdr>
          <w:top w:val="dotted" w:sz="4" w:space="0" w:color="FFFFFF"/>
          <w:left w:val="dotted" w:sz="4" w:space="18" w:color="FFFFFF"/>
          <w:bottom w:val="dotted" w:sz="4" w:space="11" w:color="FFFFFF"/>
          <w:right w:val="dotted" w:sz="4" w:space="2" w:color="FFFFFF"/>
        </w:pBdr>
        <w:shd w:val="clear" w:color="auto" w:fill="FFFFFF"/>
        <w:spacing w:before="120" w:line="340" w:lineRule="exact"/>
        <w:ind w:firstLine="720"/>
        <w:jc w:val="both"/>
        <w:rPr>
          <w:rFonts w:eastAsia="Calibri"/>
          <w:spacing w:val="-2"/>
          <w:sz w:val="28"/>
          <w:szCs w:val="28"/>
          <w:lang w:val="it-IT"/>
        </w:rPr>
      </w:pPr>
      <w:r w:rsidRPr="0098703C">
        <w:rPr>
          <w:rFonts w:eastAsia="Calibri"/>
          <w:spacing w:val="-2"/>
          <w:sz w:val="28"/>
          <w:szCs w:val="28"/>
          <w:lang w:val="it-IT"/>
        </w:rPr>
        <w:t>Trong quý I/2024</w:t>
      </w:r>
      <w:r w:rsidR="001D72E2" w:rsidRPr="0098703C">
        <w:rPr>
          <w:rFonts w:eastAsia="Calibri"/>
          <w:spacing w:val="-2"/>
          <w:sz w:val="28"/>
          <w:szCs w:val="28"/>
          <w:lang w:val="it-IT"/>
        </w:rPr>
        <w:t>,</w:t>
      </w:r>
      <w:r w:rsidRPr="0098703C">
        <w:rPr>
          <w:rFonts w:eastAsia="Calibri"/>
          <w:spacing w:val="-2"/>
          <w:sz w:val="28"/>
          <w:szCs w:val="28"/>
          <w:lang w:val="it-IT"/>
        </w:rPr>
        <w:t xml:space="preserve"> ngành Tuyên giáo</w:t>
      </w:r>
      <w:r w:rsidR="00C648B6" w:rsidRPr="0098703C">
        <w:rPr>
          <w:rFonts w:eastAsia="Calibri"/>
          <w:spacing w:val="-2"/>
          <w:sz w:val="28"/>
          <w:szCs w:val="28"/>
          <w:lang w:val="it-IT"/>
        </w:rPr>
        <w:t xml:space="preserve"> toàn tỉnh đã chủ động theo dõi, tổng hợp tình hình tư tưởng</w:t>
      </w:r>
      <w:r w:rsidRPr="0098703C">
        <w:rPr>
          <w:rFonts w:eastAsia="Calibri"/>
          <w:spacing w:val="-2"/>
          <w:sz w:val="28"/>
          <w:szCs w:val="28"/>
          <w:lang w:val="it-IT"/>
        </w:rPr>
        <w:t>, dư luận xã hội</w:t>
      </w:r>
      <w:r w:rsidR="00C648B6" w:rsidRPr="0098703C">
        <w:rPr>
          <w:rFonts w:eastAsia="Calibri"/>
          <w:spacing w:val="-2"/>
          <w:sz w:val="28"/>
          <w:szCs w:val="28"/>
          <w:lang w:val="it-IT"/>
        </w:rPr>
        <w:t xml:space="preserve"> trong cán bộ, đả</w:t>
      </w:r>
      <w:r w:rsidRPr="0098703C">
        <w:rPr>
          <w:rFonts w:eastAsia="Calibri"/>
          <w:spacing w:val="-2"/>
          <w:sz w:val="28"/>
          <w:szCs w:val="28"/>
          <w:lang w:val="it-IT"/>
        </w:rPr>
        <w:t>ng viên và Nhân dân</w:t>
      </w:r>
      <w:r w:rsidR="00C648B6" w:rsidRPr="0098703C">
        <w:rPr>
          <w:rFonts w:eastAsia="Calibri"/>
          <w:spacing w:val="-2"/>
          <w:sz w:val="28"/>
          <w:szCs w:val="28"/>
          <w:lang w:val="it-IT"/>
        </w:rPr>
        <w:t>. Công tác triển khai quán triệt, học tập, tuyên truyền các nghị quyết của Trung ương, của tỉnh bảo đảm</w:t>
      </w:r>
      <w:r w:rsidR="00F80813" w:rsidRPr="0098703C">
        <w:rPr>
          <w:rFonts w:eastAsia="Calibri"/>
          <w:spacing w:val="-2"/>
          <w:sz w:val="28"/>
          <w:szCs w:val="28"/>
          <w:lang w:val="it-IT"/>
        </w:rPr>
        <w:t xml:space="preserve"> nghiêm túc,</w:t>
      </w:r>
      <w:r w:rsidR="00C648B6" w:rsidRPr="0098703C">
        <w:rPr>
          <w:rFonts w:eastAsia="Calibri"/>
          <w:spacing w:val="-2"/>
          <w:sz w:val="28"/>
          <w:szCs w:val="28"/>
          <w:lang w:val="it-IT"/>
        </w:rPr>
        <w:t xml:space="preserve"> tiến độ; </w:t>
      </w:r>
      <w:r w:rsidR="00D9060D" w:rsidRPr="0098703C">
        <w:rPr>
          <w:rFonts w:eastAsia="Calibri"/>
          <w:spacing w:val="-2"/>
          <w:sz w:val="28"/>
          <w:szCs w:val="28"/>
          <w:lang w:val="it-IT"/>
        </w:rPr>
        <w:t>chủ động, tích cực tham mưu cấp ủy</w:t>
      </w:r>
      <w:r w:rsidR="00F40DD5" w:rsidRPr="0098703C">
        <w:rPr>
          <w:rFonts w:eastAsia="Calibri"/>
          <w:spacing w:val="-2"/>
          <w:sz w:val="28"/>
          <w:szCs w:val="28"/>
          <w:lang w:val="it-IT"/>
        </w:rPr>
        <w:t xml:space="preserve"> xây dựng kế hoạch</w:t>
      </w:r>
      <w:r w:rsidR="001D72E2" w:rsidRPr="0098703C">
        <w:rPr>
          <w:rFonts w:eastAsia="Calibri"/>
          <w:spacing w:val="-2"/>
          <w:sz w:val="28"/>
          <w:szCs w:val="28"/>
          <w:lang w:val="it-IT"/>
        </w:rPr>
        <w:t>, chương trình…</w:t>
      </w:r>
      <w:r w:rsidR="00D9060D" w:rsidRPr="0098703C">
        <w:rPr>
          <w:rFonts w:eastAsia="Calibri"/>
          <w:spacing w:val="-2"/>
          <w:sz w:val="28"/>
          <w:szCs w:val="28"/>
          <w:lang w:val="it-IT"/>
        </w:rPr>
        <w:t xml:space="preserve"> lãnh đạo, chỉ đạo triển khai các </w:t>
      </w:r>
      <w:r w:rsidR="005D3162" w:rsidRPr="0098703C">
        <w:rPr>
          <w:rFonts w:eastAsia="Calibri"/>
          <w:spacing w:val="-2"/>
          <w:sz w:val="28"/>
          <w:szCs w:val="28"/>
          <w:lang w:val="it-IT"/>
        </w:rPr>
        <w:t xml:space="preserve">các nội dung trọng tâm của </w:t>
      </w:r>
      <w:r w:rsidR="00D9060D" w:rsidRPr="0098703C">
        <w:rPr>
          <w:rFonts w:eastAsia="Calibri"/>
          <w:spacing w:val="-2"/>
          <w:sz w:val="28"/>
          <w:szCs w:val="28"/>
          <w:lang w:val="it-IT"/>
        </w:rPr>
        <w:t>lĩnh vực công tác tuyên giáo</w:t>
      </w:r>
      <w:r w:rsidR="00F40DD5" w:rsidRPr="0098703C">
        <w:rPr>
          <w:rFonts w:eastAsia="Calibri"/>
          <w:spacing w:val="-2"/>
          <w:sz w:val="28"/>
          <w:szCs w:val="28"/>
          <w:lang w:val="it-IT"/>
        </w:rPr>
        <w:t xml:space="preserve"> ngay từ đầu năm</w:t>
      </w:r>
      <w:r w:rsidR="00D9060D" w:rsidRPr="0098703C">
        <w:rPr>
          <w:rFonts w:eastAsia="Calibri"/>
          <w:spacing w:val="-2"/>
          <w:sz w:val="28"/>
          <w:szCs w:val="28"/>
          <w:lang w:val="it-IT"/>
        </w:rPr>
        <w:t>; chỉ đạo, định hướng công tác</w:t>
      </w:r>
      <w:r w:rsidR="00C648B6" w:rsidRPr="00141488">
        <w:rPr>
          <w:color w:val="000000" w:themeColor="text1"/>
          <w:spacing w:val="-2"/>
          <w:sz w:val="28"/>
          <w:szCs w:val="28"/>
          <w:lang w:val="ca-ES"/>
        </w:rPr>
        <w:t xml:space="preserve"> </w:t>
      </w:r>
      <w:r w:rsidR="00C648B6" w:rsidRPr="0098703C">
        <w:rPr>
          <w:color w:val="000000" w:themeColor="text1"/>
          <w:spacing w:val="-2"/>
          <w:sz w:val="28"/>
          <w:szCs w:val="28"/>
          <w:lang w:val="it-IT"/>
        </w:rPr>
        <w:t>tuyên truyền</w:t>
      </w:r>
      <w:r w:rsidR="00D9060D" w:rsidRPr="0098703C">
        <w:rPr>
          <w:color w:val="000000" w:themeColor="text1"/>
          <w:spacing w:val="-2"/>
          <w:sz w:val="28"/>
          <w:szCs w:val="28"/>
          <w:lang w:val="it-IT"/>
        </w:rPr>
        <w:t>, văn hóa- văn nghệ</w:t>
      </w:r>
      <w:r w:rsidR="00C648B6" w:rsidRPr="0098703C">
        <w:rPr>
          <w:color w:val="000000" w:themeColor="text1"/>
          <w:spacing w:val="-2"/>
          <w:sz w:val="28"/>
          <w:szCs w:val="28"/>
          <w:lang w:val="it-IT"/>
        </w:rPr>
        <w:t xml:space="preserve"> </w:t>
      </w:r>
      <w:r w:rsidR="00D9060D" w:rsidRPr="0098703C">
        <w:rPr>
          <w:color w:val="000000" w:themeColor="text1"/>
          <w:spacing w:val="-2"/>
          <w:sz w:val="28"/>
          <w:szCs w:val="28"/>
          <w:lang w:val="it-IT"/>
        </w:rPr>
        <w:t xml:space="preserve">có </w:t>
      </w:r>
      <w:r w:rsidR="00C648B6" w:rsidRPr="0098703C">
        <w:rPr>
          <w:color w:val="000000" w:themeColor="text1"/>
          <w:spacing w:val="-2"/>
          <w:sz w:val="28"/>
          <w:szCs w:val="28"/>
          <w:lang w:val="it-IT"/>
        </w:rPr>
        <w:t xml:space="preserve">trọng tâm, </w:t>
      </w:r>
      <w:r w:rsidR="00AD37E5" w:rsidRPr="0098703C">
        <w:rPr>
          <w:color w:val="000000" w:themeColor="text1"/>
          <w:spacing w:val="-2"/>
          <w:sz w:val="28"/>
          <w:szCs w:val="28"/>
          <w:lang w:val="it-IT"/>
        </w:rPr>
        <w:t>trọng điểm, nổi bật</w:t>
      </w:r>
      <w:r w:rsidR="00C648B6" w:rsidRPr="0098703C">
        <w:rPr>
          <w:color w:val="000000" w:themeColor="text1"/>
          <w:spacing w:val="-2"/>
          <w:sz w:val="28"/>
          <w:szCs w:val="28"/>
          <w:lang w:val="it-IT"/>
        </w:rPr>
        <w:t xml:space="preserve"> về công tác xây dựng Đảng, </w:t>
      </w:r>
      <w:r w:rsidRPr="0098703C">
        <w:rPr>
          <w:color w:val="000000" w:themeColor="text1"/>
          <w:spacing w:val="-2"/>
          <w:sz w:val="28"/>
          <w:szCs w:val="28"/>
          <w:lang w:val="it-IT"/>
        </w:rPr>
        <w:t xml:space="preserve">xây dựng hệ thống chính trị, </w:t>
      </w:r>
      <w:r w:rsidR="00C648B6" w:rsidRPr="0098703C">
        <w:rPr>
          <w:color w:val="000000" w:themeColor="text1"/>
          <w:spacing w:val="-2"/>
          <w:sz w:val="28"/>
          <w:szCs w:val="28"/>
          <w:lang w:val="it-IT"/>
        </w:rPr>
        <w:t xml:space="preserve">phát triển kinh tế - xã hội, quốc phòng, an ninh, đối ngoại, quảng bá tiềm năng, du lịch gắn với truyền thống văn hóa độc đáo của các dân tộc Hà Giang, Quy hoạch tỉnh Hà Giang thời kỳ </w:t>
      </w:r>
      <w:r w:rsidR="0082136A" w:rsidRPr="0098703C">
        <w:rPr>
          <w:color w:val="000000" w:themeColor="text1"/>
          <w:spacing w:val="-2"/>
          <w:sz w:val="28"/>
          <w:szCs w:val="28"/>
          <w:lang w:val="it-IT"/>
        </w:rPr>
        <w:t xml:space="preserve">2021-2030…. </w:t>
      </w:r>
      <w:r w:rsidR="001D72E2" w:rsidRPr="0098703C">
        <w:rPr>
          <w:color w:val="000000" w:themeColor="text1"/>
          <w:spacing w:val="-2"/>
          <w:sz w:val="28"/>
          <w:szCs w:val="28"/>
          <w:lang w:val="it-IT"/>
        </w:rPr>
        <w:t xml:space="preserve">Gắn với đẩy mạnh công tác phối hợp với các sở, ngành, đơn vị và thực hiện chuyển đổi số trong công tác tuyên giáo. </w:t>
      </w:r>
      <w:r w:rsidR="0082136A" w:rsidRPr="0098703C">
        <w:rPr>
          <w:color w:val="000000" w:themeColor="text1"/>
          <w:spacing w:val="-2"/>
          <w:sz w:val="28"/>
          <w:szCs w:val="28"/>
          <w:lang w:val="it-IT"/>
        </w:rPr>
        <w:t>Qua đó,</w:t>
      </w:r>
      <w:r w:rsidR="00C648B6" w:rsidRPr="0098703C">
        <w:rPr>
          <w:color w:val="000000" w:themeColor="text1"/>
          <w:spacing w:val="-2"/>
          <w:sz w:val="28"/>
          <w:szCs w:val="28"/>
          <w:lang w:val="it-IT"/>
        </w:rPr>
        <w:t xml:space="preserve"> </w:t>
      </w:r>
      <w:r w:rsidRPr="0098703C">
        <w:rPr>
          <w:color w:val="000000" w:themeColor="text1"/>
          <w:spacing w:val="-2"/>
          <w:sz w:val="28"/>
          <w:szCs w:val="28"/>
          <w:lang w:val="it-IT"/>
        </w:rPr>
        <w:t xml:space="preserve">góp phần </w:t>
      </w:r>
      <w:r w:rsidR="00AD37E5" w:rsidRPr="0098703C">
        <w:rPr>
          <w:rFonts w:eastAsia="Calibri"/>
          <w:spacing w:val="-2"/>
          <w:sz w:val="28"/>
          <w:szCs w:val="28"/>
          <w:lang w:val="it-IT"/>
        </w:rPr>
        <w:t xml:space="preserve">nâng cao nhận thức, động viên, cổ vũ cán bộ, đảng viên, Nhân dân </w:t>
      </w:r>
      <w:r w:rsidR="00404F40" w:rsidRPr="0098703C">
        <w:rPr>
          <w:color w:val="000000" w:themeColor="text1"/>
          <w:spacing w:val="-2"/>
          <w:sz w:val="28"/>
          <w:szCs w:val="28"/>
          <w:lang w:val="it-IT"/>
        </w:rPr>
        <w:t xml:space="preserve">tin </w:t>
      </w:r>
      <w:r w:rsidR="00AD37E5" w:rsidRPr="0098703C">
        <w:rPr>
          <w:color w:val="000000" w:themeColor="text1"/>
          <w:spacing w:val="-2"/>
          <w:sz w:val="28"/>
          <w:szCs w:val="28"/>
          <w:lang w:val="it-IT"/>
        </w:rPr>
        <w:t xml:space="preserve">tưởng </w:t>
      </w:r>
      <w:r w:rsidR="00842A1B" w:rsidRPr="0098703C">
        <w:rPr>
          <w:color w:val="000000" w:themeColor="text1"/>
          <w:spacing w:val="-2"/>
          <w:sz w:val="28"/>
          <w:szCs w:val="28"/>
          <w:lang w:val="it-IT"/>
        </w:rPr>
        <w:t>vào sự lãnh đạo của Đảng,</w:t>
      </w:r>
      <w:r w:rsidR="008A2CEC" w:rsidRPr="0098703C">
        <w:rPr>
          <w:color w:val="000000" w:themeColor="text1"/>
          <w:spacing w:val="-2"/>
          <w:sz w:val="28"/>
          <w:szCs w:val="28"/>
          <w:lang w:val="it-IT"/>
        </w:rPr>
        <w:t xml:space="preserve"> Nhà nước</w:t>
      </w:r>
      <w:r w:rsidR="00F66906" w:rsidRPr="0098703C">
        <w:rPr>
          <w:color w:val="000000" w:themeColor="text1"/>
          <w:spacing w:val="-2"/>
          <w:sz w:val="28"/>
          <w:szCs w:val="28"/>
          <w:lang w:val="it-IT"/>
        </w:rPr>
        <w:t xml:space="preserve">, </w:t>
      </w:r>
      <w:r w:rsidR="00AD37E5" w:rsidRPr="0098703C">
        <w:rPr>
          <w:color w:val="000000" w:themeColor="text1"/>
          <w:spacing w:val="-2"/>
          <w:sz w:val="28"/>
          <w:szCs w:val="28"/>
          <w:lang w:val="it-IT"/>
        </w:rPr>
        <w:t xml:space="preserve">tích cực </w:t>
      </w:r>
      <w:r w:rsidR="00F66906" w:rsidRPr="0098703C">
        <w:rPr>
          <w:color w:val="000000" w:themeColor="text1"/>
          <w:spacing w:val="-2"/>
          <w:sz w:val="28"/>
          <w:szCs w:val="28"/>
          <w:lang w:val="it-IT"/>
        </w:rPr>
        <w:t>góp phần thực hiện tốt</w:t>
      </w:r>
      <w:r w:rsidR="00842A1B" w:rsidRPr="0098703C">
        <w:rPr>
          <w:color w:val="000000" w:themeColor="text1"/>
          <w:spacing w:val="-2"/>
          <w:sz w:val="28"/>
          <w:szCs w:val="28"/>
          <w:lang w:val="it-IT"/>
        </w:rPr>
        <w:t xml:space="preserve"> nhiệm vụ phát triển kinh tế - xã hội của </w:t>
      </w:r>
      <w:r w:rsidR="00F66906" w:rsidRPr="0098703C">
        <w:rPr>
          <w:color w:val="000000" w:themeColor="text1"/>
          <w:spacing w:val="-2"/>
          <w:sz w:val="28"/>
          <w:szCs w:val="28"/>
          <w:lang w:val="it-IT"/>
        </w:rPr>
        <w:t xml:space="preserve">tỉnh, </w:t>
      </w:r>
      <w:r w:rsidR="00842A1B" w:rsidRPr="0098703C">
        <w:rPr>
          <w:color w:val="000000" w:themeColor="text1"/>
          <w:spacing w:val="-2"/>
          <w:sz w:val="28"/>
          <w:szCs w:val="28"/>
          <w:lang w:val="it-IT"/>
        </w:rPr>
        <w:t xml:space="preserve">địa phương. </w:t>
      </w:r>
      <w:r w:rsidR="006B2DD0" w:rsidRPr="0098703C">
        <w:rPr>
          <w:color w:val="000000" w:themeColor="text1"/>
          <w:spacing w:val="-2"/>
          <w:sz w:val="28"/>
          <w:szCs w:val="28"/>
          <w:lang w:val="it-IT"/>
        </w:rPr>
        <w:t xml:space="preserve"> </w:t>
      </w:r>
      <w:r w:rsidR="009F3984" w:rsidRPr="0098703C">
        <w:rPr>
          <w:color w:val="000000" w:themeColor="text1"/>
          <w:spacing w:val="-2"/>
          <w:sz w:val="28"/>
          <w:szCs w:val="28"/>
          <w:lang w:val="it-IT"/>
        </w:rPr>
        <w:t xml:space="preserve"> </w:t>
      </w:r>
    </w:p>
    <w:p w14:paraId="3218BD0C" w14:textId="77777777" w:rsidR="00606BF8" w:rsidRPr="0098703C" w:rsidRDefault="00606BF8" w:rsidP="009F3182">
      <w:pPr>
        <w:spacing w:before="120" w:line="340" w:lineRule="exact"/>
        <w:ind w:firstLine="720"/>
        <w:jc w:val="both"/>
        <w:rPr>
          <w:b/>
          <w:color w:val="000000" w:themeColor="text1"/>
          <w:spacing w:val="-2"/>
          <w:sz w:val="28"/>
          <w:szCs w:val="28"/>
          <w:lang w:val="it-IT"/>
        </w:rPr>
      </w:pPr>
      <w:r w:rsidRPr="0098703C">
        <w:rPr>
          <w:b/>
          <w:color w:val="000000" w:themeColor="text1"/>
          <w:spacing w:val="-2"/>
          <w:sz w:val="28"/>
          <w:szCs w:val="28"/>
          <w:lang w:val="it-IT"/>
        </w:rPr>
        <w:lastRenderedPageBreak/>
        <w:t xml:space="preserve">2. </w:t>
      </w:r>
      <w:r w:rsidR="00E96B3A" w:rsidRPr="0098703C">
        <w:rPr>
          <w:b/>
          <w:color w:val="000000" w:themeColor="text1"/>
          <w:spacing w:val="-2"/>
          <w:sz w:val="28"/>
          <w:szCs w:val="28"/>
          <w:lang w:val="it-IT"/>
        </w:rPr>
        <w:t>H</w:t>
      </w:r>
      <w:r w:rsidRPr="0098703C">
        <w:rPr>
          <w:b/>
          <w:color w:val="000000" w:themeColor="text1"/>
          <w:spacing w:val="-2"/>
          <w:sz w:val="28"/>
          <w:szCs w:val="28"/>
          <w:lang w:val="it-IT"/>
        </w:rPr>
        <w:t>ạn chế</w:t>
      </w:r>
      <w:r w:rsidR="003D007F" w:rsidRPr="0098703C">
        <w:rPr>
          <w:b/>
          <w:color w:val="000000" w:themeColor="text1"/>
          <w:spacing w:val="-2"/>
          <w:sz w:val="28"/>
          <w:szCs w:val="28"/>
          <w:lang w:val="it-IT"/>
        </w:rPr>
        <w:t>, nguyên nhân</w:t>
      </w:r>
    </w:p>
    <w:p w14:paraId="7A19533E" w14:textId="77777777" w:rsidR="00557319" w:rsidRPr="0098703C" w:rsidRDefault="00557319" w:rsidP="009F3182">
      <w:pPr>
        <w:spacing w:before="120" w:line="340" w:lineRule="exact"/>
        <w:ind w:firstLine="720"/>
        <w:jc w:val="both"/>
        <w:rPr>
          <w:b/>
          <w:i/>
          <w:spacing w:val="-2"/>
          <w:sz w:val="28"/>
          <w:szCs w:val="28"/>
          <w:lang w:val="it-IT"/>
        </w:rPr>
      </w:pPr>
      <w:r w:rsidRPr="0098703C">
        <w:rPr>
          <w:b/>
          <w:i/>
          <w:spacing w:val="-2"/>
          <w:sz w:val="28"/>
          <w:szCs w:val="28"/>
          <w:lang w:val="it-IT"/>
        </w:rPr>
        <w:t xml:space="preserve">2.1. </w:t>
      </w:r>
      <w:r w:rsidR="00E96B3A" w:rsidRPr="0098703C">
        <w:rPr>
          <w:b/>
          <w:i/>
          <w:spacing w:val="-2"/>
          <w:sz w:val="28"/>
          <w:szCs w:val="28"/>
          <w:lang w:val="it-IT"/>
        </w:rPr>
        <w:t>H</w:t>
      </w:r>
      <w:r w:rsidRPr="0098703C">
        <w:rPr>
          <w:b/>
          <w:i/>
          <w:spacing w:val="-2"/>
          <w:sz w:val="28"/>
          <w:szCs w:val="28"/>
          <w:lang w:val="it-IT"/>
        </w:rPr>
        <w:t>ạn chế</w:t>
      </w:r>
    </w:p>
    <w:p w14:paraId="389B6237" w14:textId="77777777" w:rsidR="003D007F" w:rsidRPr="0098703C" w:rsidRDefault="003D007F" w:rsidP="009F3182">
      <w:pPr>
        <w:spacing w:before="120" w:line="340" w:lineRule="exact"/>
        <w:ind w:firstLine="567"/>
        <w:jc w:val="both"/>
        <w:rPr>
          <w:b/>
          <w:spacing w:val="-2"/>
          <w:sz w:val="28"/>
          <w:szCs w:val="28"/>
          <w:lang w:val="it-IT"/>
        </w:rPr>
      </w:pPr>
      <w:r w:rsidRPr="0098703C">
        <w:rPr>
          <w:b/>
          <w:spacing w:val="-2"/>
          <w:sz w:val="28"/>
          <w:szCs w:val="28"/>
          <w:lang w:val="it-IT"/>
        </w:rPr>
        <w:t xml:space="preserve">-  </w:t>
      </w:r>
      <w:r w:rsidRPr="0098703C">
        <w:rPr>
          <w:spacing w:val="-2"/>
          <w:sz w:val="28"/>
          <w:szCs w:val="28"/>
          <w:lang w:val="it-IT"/>
        </w:rPr>
        <w:t xml:space="preserve">Một số cấp ủy </w:t>
      </w:r>
      <w:r w:rsidR="00636824" w:rsidRPr="0098703C">
        <w:rPr>
          <w:spacing w:val="-2"/>
          <w:sz w:val="28"/>
          <w:szCs w:val="28"/>
          <w:lang w:val="it-IT"/>
        </w:rPr>
        <w:t xml:space="preserve">chưa </w:t>
      </w:r>
      <w:r w:rsidRPr="0098703C">
        <w:rPr>
          <w:spacing w:val="-2"/>
          <w:sz w:val="28"/>
          <w:szCs w:val="28"/>
          <w:lang w:val="it-IT"/>
        </w:rPr>
        <w:t>lựa chọn nội dung đột phá nhằm tạo chuyển biến rõ rệt trong học tập và làm theo tư tưởng, đạo đức, phong cách Hồ Chí Minh năm 2024</w:t>
      </w:r>
      <w:r w:rsidRPr="00141488">
        <w:rPr>
          <w:rStyle w:val="FootnoteReference"/>
          <w:spacing w:val="-2"/>
          <w:sz w:val="28"/>
          <w:szCs w:val="28"/>
        </w:rPr>
        <w:footnoteReference w:id="25"/>
      </w:r>
      <w:r w:rsidRPr="0098703C">
        <w:rPr>
          <w:spacing w:val="-2"/>
          <w:sz w:val="28"/>
          <w:szCs w:val="28"/>
          <w:lang w:val="it-IT"/>
        </w:rPr>
        <w:t>;</w:t>
      </w:r>
      <w:r w:rsidR="00557319" w:rsidRPr="0098703C">
        <w:rPr>
          <w:spacing w:val="-2"/>
          <w:sz w:val="28"/>
          <w:szCs w:val="28"/>
          <w:lang w:val="it-IT"/>
        </w:rPr>
        <w:t xml:space="preserve"> </w:t>
      </w:r>
      <w:r w:rsidRPr="0098703C">
        <w:rPr>
          <w:spacing w:val="-2"/>
          <w:sz w:val="28"/>
          <w:szCs w:val="28"/>
          <w:lang w:val="it-IT"/>
        </w:rPr>
        <w:t>chưa kịp thời trong việc lựa chọn, giới thiệu gương điển hình tiên tiến để xây dựng tư liệu tham gia triển lãm và làm phim ngắn, phóng sự theo Kế hoạch số 530-KH/TU, ngày 07/3/2024 của Ban Thường vụ Tỉnh ủy</w:t>
      </w:r>
      <w:r w:rsidRPr="00141488">
        <w:rPr>
          <w:rStyle w:val="FootnoteReference"/>
          <w:spacing w:val="-2"/>
          <w:sz w:val="28"/>
          <w:szCs w:val="28"/>
        </w:rPr>
        <w:footnoteReference w:id="26"/>
      </w:r>
      <w:r w:rsidR="00557319" w:rsidRPr="0098703C">
        <w:rPr>
          <w:spacing w:val="-2"/>
          <w:sz w:val="28"/>
          <w:szCs w:val="28"/>
          <w:lang w:val="it-IT"/>
        </w:rPr>
        <w:t xml:space="preserve">; </w:t>
      </w:r>
      <w:r w:rsidRPr="0098703C">
        <w:rPr>
          <w:spacing w:val="-2"/>
          <w:sz w:val="28"/>
          <w:szCs w:val="28"/>
          <w:lang w:val="it-IT"/>
        </w:rPr>
        <w:t>gửi báo cáo kết quả thực hiện Nghị quyết số 10-NQ/TU, ngày 12/7/2021 của Ban Thường vụ Tỉnh ủy về tăng cường công tác giáo dục chính trị, tư tưởng, đạo đức cách mạng, lối sống đối với cán bộ, đảng viên, giai đoạn 2021 – 2025, còn chậm so với thời gian, làm ảnh hưởng đến việc tổng họp báo cáo Thường trực Tỉnh ủy</w:t>
      </w:r>
      <w:r w:rsidR="005F4368" w:rsidRPr="00141488">
        <w:rPr>
          <w:rStyle w:val="FootnoteReference"/>
          <w:spacing w:val="-2"/>
          <w:sz w:val="28"/>
          <w:szCs w:val="28"/>
        </w:rPr>
        <w:footnoteReference w:id="27"/>
      </w:r>
      <w:r w:rsidR="005F4368" w:rsidRPr="0098703C">
        <w:rPr>
          <w:spacing w:val="-2"/>
          <w:sz w:val="28"/>
          <w:szCs w:val="28"/>
          <w:lang w:val="it-IT"/>
        </w:rPr>
        <w:t>.</w:t>
      </w:r>
    </w:p>
    <w:p w14:paraId="3C13B903" w14:textId="77777777" w:rsidR="00557319" w:rsidRPr="0098703C" w:rsidRDefault="005F4368" w:rsidP="009F3182">
      <w:pPr>
        <w:pBdr>
          <w:top w:val="dotted" w:sz="4" w:space="1" w:color="FFFFFF"/>
          <w:left w:val="dotted" w:sz="4" w:space="0" w:color="FFFFFF"/>
          <w:bottom w:val="dotted" w:sz="4" w:space="9" w:color="FFFFFF"/>
          <w:right w:val="dotted" w:sz="4" w:space="0" w:color="FFFFFF"/>
        </w:pBdr>
        <w:shd w:val="clear" w:color="auto" w:fill="FFFFFF"/>
        <w:spacing w:before="120" w:line="340" w:lineRule="exact"/>
        <w:ind w:firstLine="720"/>
        <w:jc w:val="both"/>
        <w:rPr>
          <w:bCs/>
          <w:spacing w:val="-2"/>
          <w:sz w:val="28"/>
          <w:szCs w:val="28"/>
          <w:lang w:val="it-IT"/>
        </w:rPr>
      </w:pPr>
      <w:r w:rsidRPr="0098703C">
        <w:rPr>
          <w:bCs/>
          <w:spacing w:val="-2"/>
          <w:sz w:val="28"/>
          <w:szCs w:val="28"/>
          <w:lang w:val="it-IT"/>
        </w:rPr>
        <w:t xml:space="preserve">- Một số báo cáo </w:t>
      </w:r>
      <w:r w:rsidR="00557319" w:rsidRPr="0098703C">
        <w:rPr>
          <w:bCs/>
          <w:spacing w:val="-2"/>
          <w:sz w:val="28"/>
          <w:szCs w:val="28"/>
          <w:lang w:val="it-IT"/>
        </w:rPr>
        <w:t xml:space="preserve">dư luận xã hội </w:t>
      </w:r>
      <w:r w:rsidRPr="0098703C">
        <w:rPr>
          <w:bCs/>
          <w:spacing w:val="-2"/>
          <w:sz w:val="28"/>
          <w:szCs w:val="28"/>
          <w:lang w:val="it-IT"/>
        </w:rPr>
        <w:t>chưa đảm bảo chất lượng, nhầm lẫn giữa sự kiện và dư luận xã hội, không kịp thời phản ánh được dư luận xã hội bức xúc, mới nảy sinh ở cơ sở</w:t>
      </w:r>
      <w:r w:rsidR="00557319" w:rsidRPr="0098703C">
        <w:rPr>
          <w:bCs/>
          <w:spacing w:val="-2"/>
          <w:sz w:val="28"/>
          <w:szCs w:val="28"/>
          <w:lang w:val="it-IT"/>
        </w:rPr>
        <w:t>. Một số cộng tác viên dư luận xã hội hoạt động chưa hiệu quả.</w:t>
      </w:r>
    </w:p>
    <w:p w14:paraId="5BAD8A8B" w14:textId="77777777" w:rsidR="00557319" w:rsidRPr="0098703C" w:rsidRDefault="00557319" w:rsidP="009F3182">
      <w:pPr>
        <w:pBdr>
          <w:top w:val="dotted" w:sz="4" w:space="1" w:color="FFFFFF"/>
          <w:left w:val="dotted" w:sz="4" w:space="0" w:color="FFFFFF"/>
          <w:bottom w:val="dotted" w:sz="4" w:space="9" w:color="FFFFFF"/>
          <w:right w:val="dotted" w:sz="4" w:space="0" w:color="FFFFFF"/>
        </w:pBdr>
        <w:shd w:val="clear" w:color="auto" w:fill="FFFFFF"/>
        <w:spacing w:before="120" w:line="340" w:lineRule="exact"/>
        <w:ind w:firstLine="720"/>
        <w:jc w:val="both"/>
        <w:rPr>
          <w:b/>
          <w:bCs/>
          <w:i/>
          <w:color w:val="000000" w:themeColor="text1"/>
          <w:spacing w:val="-2"/>
          <w:sz w:val="28"/>
          <w:szCs w:val="28"/>
          <w:lang w:val="it-IT"/>
        </w:rPr>
      </w:pPr>
      <w:r w:rsidRPr="0098703C">
        <w:rPr>
          <w:b/>
          <w:bCs/>
          <w:i/>
          <w:color w:val="000000" w:themeColor="text1"/>
          <w:spacing w:val="-2"/>
          <w:sz w:val="28"/>
          <w:szCs w:val="28"/>
          <w:lang w:val="it-IT"/>
        </w:rPr>
        <w:t>2.2. Nguyên nhân</w:t>
      </w:r>
    </w:p>
    <w:p w14:paraId="2BA8EA43" w14:textId="074AA7BF" w:rsidR="00557319" w:rsidRPr="0098703C" w:rsidRDefault="0001281B" w:rsidP="009F3182">
      <w:pPr>
        <w:pBdr>
          <w:top w:val="dotted" w:sz="4" w:space="1" w:color="FFFFFF"/>
          <w:left w:val="dotted" w:sz="4" w:space="0" w:color="FFFFFF"/>
          <w:bottom w:val="dotted" w:sz="4" w:space="9" w:color="FFFFFF"/>
          <w:right w:val="dotted" w:sz="4" w:space="0" w:color="FFFFFF"/>
        </w:pBdr>
        <w:shd w:val="clear" w:color="auto" w:fill="FFFFFF"/>
        <w:spacing w:before="120" w:line="340" w:lineRule="exact"/>
        <w:ind w:firstLine="720"/>
        <w:jc w:val="both"/>
        <w:rPr>
          <w:bCs/>
          <w:color w:val="000000" w:themeColor="text1"/>
          <w:spacing w:val="-4"/>
          <w:sz w:val="28"/>
          <w:szCs w:val="28"/>
          <w:lang w:val="it-IT"/>
        </w:rPr>
      </w:pPr>
      <w:r w:rsidRPr="0098703C">
        <w:rPr>
          <w:bCs/>
          <w:color w:val="000000" w:themeColor="text1"/>
          <w:spacing w:val="-4"/>
          <w:sz w:val="28"/>
          <w:szCs w:val="28"/>
          <w:lang w:val="it-IT"/>
        </w:rPr>
        <w:t xml:space="preserve">- </w:t>
      </w:r>
      <w:r w:rsidR="00557319" w:rsidRPr="0098703C">
        <w:rPr>
          <w:bCs/>
          <w:color w:val="000000" w:themeColor="text1"/>
          <w:spacing w:val="-4"/>
          <w:sz w:val="28"/>
          <w:szCs w:val="28"/>
          <w:lang w:val="it-IT"/>
        </w:rPr>
        <w:t xml:space="preserve">Một số cấp ủy, </w:t>
      </w:r>
      <w:r w:rsidR="0098703C">
        <w:rPr>
          <w:bCs/>
          <w:color w:val="000000" w:themeColor="text1"/>
          <w:spacing w:val="-4"/>
          <w:sz w:val="28"/>
          <w:szCs w:val="28"/>
          <w:lang w:val="it-IT"/>
        </w:rPr>
        <w:t xml:space="preserve">Ban tuyên giáo </w:t>
      </w:r>
      <w:r w:rsidR="00557319" w:rsidRPr="0098703C">
        <w:rPr>
          <w:bCs/>
          <w:color w:val="000000" w:themeColor="text1"/>
          <w:spacing w:val="-4"/>
          <w:sz w:val="28"/>
          <w:szCs w:val="28"/>
          <w:lang w:val="it-IT"/>
        </w:rPr>
        <w:t xml:space="preserve">chưa nghiên cứu kỹ chỉ đạo, hướng dẫn của tỉnh để cụ thể hóa triển khai tại địa phương, đơn vị. Chưa quyết liệt trong chỉ đạo, </w:t>
      </w:r>
      <w:r w:rsidRPr="0098703C">
        <w:rPr>
          <w:bCs/>
          <w:color w:val="000000" w:themeColor="text1"/>
          <w:spacing w:val="-4"/>
          <w:sz w:val="28"/>
          <w:szCs w:val="28"/>
          <w:lang w:val="it-IT"/>
        </w:rPr>
        <w:t xml:space="preserve">giám sát việc </w:t>
      </w:r>
      <w:r w:rsidR="00557319" w:rsidRPr="0098703C">
        <w:rPr>
          <w:bCs/>
          <w:color w:val="000000" w:themeColor="text1"/>
          <w:spacing w:val="-4"/>
          <w:sz w:val="28"/>
          <w:szCs w:val="28"/>
          <w:lang w:val="it-IT"/>
        </w:rPr>
        <w:t xml:space="preserve">triển khai thực hiện nhiệm vụ </w:t>
      </w:r>
      <w:r w:rsidRPr="0098703C">
        <w:rPr>
          <w:bCs/>
          <w:color w:val="000000" w:themeColor="text1"/>
          <w:spacing w:val="-4"/>
          <w:sz w:val="28"/>
          <w:szCs w:val="28"/>
          <w:lang w:val="it-IT"/>
        </w:rPr>
        <w:t xml:space="preserve">theo đề nghị của </w:t>
      </w:r>
      <w:r w:rsidR="0098703C">
        <w:rPr>
          <w:bCs/>
          <w:color w:val="000000" w:themeColor="text1"/>
          <w:spacing w:val="-4"/>
          <w:sz w:val="28"/>
          <w:szCs w:val="28"/>
          <w:lang w:val="it-IT"/>
        </w:rPr>
        <w:t xml:space="preserve">Ban tuyên giáo </w:t>
      </w:r>
      <w:r w:rsidRPr="0098703C">
        <w:rPr>
          <w:bCs/>
          <w:color w:val="000000" w:themeColor="text1"/>
          <w:spacing w:val="-4"/>
          <w:sz w:val="28"/>
          <w:szCs w:val="28"/>
          <w:lang w:val="it-IT"/>
        </w:rPr>
        <w:t>Tỉnh ủy.</w:t>
      </w:r>
    </w:p>
    <w:p w14:paraId="0A2FD82C" w14:textId="77777777" w:rsidR="005F4368" w:rsidRPr="0098703C" w:rsidRDefault="0001281B" w:rsidP="009F3182">
      <w:pPr>
        <w:pBdr>
          <w:top w:val="dotted" w:sz="4" w:space="1" w:color="FFFFFF"/>
          <w:left w:val="dotted" w:sz="4" w:space="0" w:color="FFFFFF"/>
          <w:bottom w:val="dotted" w:sz="4" w:space="9" w:color="FFFFFF"/>
          <w:right w:val="dotted" w:sz="4" w:space="0" w:color="FFFFFF"/>
        </w:pBdr>
        <w:shd w:val="clear" w:color="auto" w:fill="FFFFFF"/>
        <w:spacing w:before="120" w:line="340" w:lineRule="exact"/>
        <w:ind w:firstLine="720"/>
        <w:jc w:val="both"/>
        <w:rPr>
          <w:bCs/>
          <w:color w:val="000000" w:themeColor="text1"/>
          <w:spacing w:val="-2"/>
          <w:sz w:val="28"/>
          <w:szCs w:val="28"/>
          <w:lang w:val="it-IT"/>
        </w:rPr>
      </w:pPr>
      <w:r w:rsidRPr="0098703C">
        <w:rPr>
          <w:bCs/>
          <w:color w:val="000000" w:themeColor="text1"/>
          <w:spacing w:val="-2"/>
          <w:sz w:val="28"/>
          <w:szCs w:val="28"/>
          <w:lang w:val="it-IT"/>
        </w:rPr>
        <w:t>- Một số cộng tác viên dư luận xã hội</w:t>
      </w:r>
      <w:r w:rsidR="004144D5" w:rsidRPr="0098703C">
        <w:rPr>
          <w:bCs/>
          <w:color w:val="000000" w:themeColor="text1"/>
          <w:spacing w:val="-2"/>
          <w:sz w:val="28"/>
          <w:szCs w:val="28"/>
          <w:lang w:val="it-IT"/>
        </w:rPr>
        <w:t xml:space="preserve"> kỹ năng nắm bắt, phả</w:t>
      </w:r>
      <w:r w:rsidR="00DE563D" w:rsidRPr="0098703C">
        <w:rPr>
          <w:bCs/>
          <w:color w:val="000000" w:themeColor="text1"/>
          <w:spacing w:val="-2"/>
          <w:sz w:val="28"/>
          <w:szCs w:val="28"/>
          <w:lang w:val="it-IT"/>
        </w:rPr>
        <w:t>n ánh dư luận xã hội còn yếu</w:t>
      </w:r>
      <w:r w:rsidR="004144D5" w:rsidRPr="0098703C">
        <w:rPr>
          <w:bCs/>
          <w:color w:val="000000" w:themeColor="text1"/>
          <w:spacing w:val="-2"/>
          <w:sz w:val="28"/>
          <w:szCs w:val="28"/>
          <w:lang w:val="it-IT"/>
        </w:rPr>
        <w:t>;</w:t>
      </w:r>
      <w:r w:rsidRPr="0098703C">
        <w:rPr>
          <w:bCs/>
          <w:color w:val="000000" w:themeColor="text1"/>
          <w:spacing w:val="-2"/>
          <w:sz w:val="28"/>
          <w:szCs w:val="28"/>
          <w:lang w:val="it-IT"/>
        </w:rPr>
        <w:t xml:space="preserve"> </w:t>
      </w:r>
      <w:r w:rsidR="00557319" w:rsidRPr="0098703C">
        <w:rPr>
          <w:bCs/>
          <w:color w:val="000000" w:themeColor="text1"/>
          <w:spacing w:val="-2"/>
          <w:sz w:val="28"/>
          <w:szCs w:val="28"/>
          <w:lang w:val="it-IT"/>
        </w:rPr>
        <w:t>còn tư tưởng, tâm lý e dè, né tránh phản ánh dư luận xã hội bức xúc mới nảy sinh.</w:t>
      </w:r>
    </w:p>
    <w:p w14:paraId="6884BC91" w14:textId="77777777" w:rsidR="00964290" w:rsidRPr="0098703C" w:rsidRDefault="009F3182" w:rsidP="009F3182">
      <w:pPr>
        <w:pBdr>
          <w:top w:val="dotted" w:sz="4" w:space="1" w:color="FFFFFF"/>
          <w:left w:val="dotted" w:sz="4" w:space="0" w:color="FFFFFF"/>
          <w:bottom w:val="dotted" w:sz="4" w:space="9" w:color="FFFFFF"/>
          <w:right w:val="dotted" w:sz="4" w:space="0" w:color="FFFFFF"/>
        </w:pBdr>
        <w:shd w:val="clear" w:color="auto" w:fill="FFFFFF"/>
        <w:spacing w:before="120" w:line="340" w:lineRule="exact"/>
        <w:ind w:firstLine="720"/>
        <w:jc w:val="both"/>
        <w:rPr>
          <w:color w:val="000000" w:themeColor="text1"/>
          <w:spacing w:val="-2"/>
          <w:sz w:val="28"/>
          <w:szCs w:val="28"/>
          <w:lang w:val="it-IT"/>
        </w:rPr>
      </w:pPr>
      <w:r w:rsidRPr="0098703C">
        <w:rPr>
          <w:b/>
          <w:bCs/>
          <w:color w:val="000000" w:themeColor="text1"/>
          <w:spacing w:val="-2"/>
          <w:sz w:val="28"/>
          <w:szCs w:val="28"/>
          <w:lang w:val="it-IT"/>
        </w:rPr>
        <w:t>IV</w:t>
      </w:r>
      <w:r w:rsidR="006B2DD0" w:rsidRPr="0098703C">
        <w:rPr>
          <w:b/>
          <w:bCs/>
          <w:color w:val="000000" w:themeColor="text1"/>
          <w:spacing w:val="-2"/>
          <w:sz w:val="28"/>
          <w:szCs w:val="28"/>
          <w:lang w:val="it-IT"/>
        </w:rPr>
        <w:t xml:space="preserve">- NHIỆM VỤ TRỌNG TÂM </w:t>
      </w:r>
      <w:r w:rsidR="00601634" w:rsidRPr="0098703C">
        <w:rPr>
          <w:b/>
          <w:bCs/>
          <w:color w:val="000000" w:themeColor="text1"/>
          <w:spacing w:val="-2"/>
          <w:sz w:val="28"/>
          <w:szCs w:val="28"/>
          <w:lang w:val="it-IT"/>
        </w:rPr>
        <w:t xml:space="preserve">QUÝ II </w:t>
      </w:r>
      <w:r w:rsidR="00BF345F" w:rsidRPr="0098703C">
        <w:rPr>
          <w:b/>
          <w:bCs/>
          <w:color w:val="000000" w:themeColor="text1"/>
          <w:spacing w:val="-2"/>
          <w:sz w:val="28"/>
          <w:szCs w:val="28"/>
          <w:lang w:val="it-IT"/>
        </w:rPr>
        <w:t>NĂM 2024</w:t>
      </w:r>
    </w:p>
    <w:p w14:paraId="4742E370" w14:textId="77777777" w:rsidR="0054016C" w:rsidRPr="0098703C" w:rsidRDefault="00722D1E" w:rsidP="009F3182">
      <w:pPr>
        <w:pBdr>
          <w:top w:val="dotted" w:sz="4" w:space="0" w:color="FFFFFF"/>
          <w:left w:val="dotted" w:sz="4" w:space="18" w:color="FFFFFF"/>
          <w:bottom w:val="dotted" w:sz="4" w:space="11" w:color="FFFFFF"/>
          <w:right w:val="dotted" w:sz="4" w:space="0" w:color="FFFFFF"/>
        </w:pBdr>
        <w:shd w:val="clear" w:color="auto" w:fill="FFFFFF"/>
        <w:spacing w:before="120" w:line="340" w:lineRule="exact"/>
        <w:ind w:firstLine="567"/>
        <w:jc w:val="both"/>
        <w:rPr>
          <w:rStyle w:val="Bodytext"/>
          <w:color w:val="000000" w:themeColor="text1"/>
          <w:sz w:val="28"/>
          <w:szCs w:val="28"/>
          <w:lang w:val="it-IT" w:eastAsia="vi-VN"/>
        </w:rPr>
      </w:pPr>
      <w:r w:rsidRPr="0098703C">
        <w:rPr>
          <w:b/>
          <w:bCs/>
          <w:color w:val="000000" w:themeColor="text1"/>
          <w:spacing w:val="-2"/>
          <w:sz w:val="28"/>
          <w:szCs w:val="28"/>
          <w:lang w:val="it-IT"/>
        </w:rPr>
        <w:t>1</w:t>
      </w:r>
      <w:r w:rsidR="00971420" w:rsidRPr="0098703C">
        <w:rPr>
          <w:b/>
          <w:bCs/>
          <w:color w:val="000000" w:themeColor="text1"/>
          <w:spacing w:val="-2"/>
          <w:sz w:val="28"/>
          <w:szCs w:val="28"/>
          <w:lang w:val="it-IT"/>
        </w:rPr>
        <w:t xml:space="preserve">. </w:t>
      </w:r>
      <w:r w:rsidR="00D72AAF" w:rsidRPr="0098703C">
        <w:rPr>
          <w:bCs/>
          <w:color w:val="000000" w:themeColor="text1"/>
          <w:spacing w:val="-2"/>
          <w:sz w:val="28"/>
          <w:szCs w:val="28"/>
          <w:lang w:val="it-IT"/>
        </w:rPr>
        <w:t>T</w:t>
      </w:r>
      <w:r w:rsidR="00971420" w:rsidRPr="0098703C">
        <w:rPr>
          <w:color w:val="000000" w:themeColor="text1"/>
          <w:spacing w:val="-2"/>
          <w:sz w:val="28"/>
          <w:szCs w:val="28"/>
          <w:lang w:val="it-IT"/>
        </w:rPr>
        <w:t>ham mưu cấp ủy</w:t>
      </w:r>
      <w:r w:rsidR="0054016C" w:rsidRPr="0098703C">
        <w:rPr>
          <w:color w:val="000000" w:themeColor="text1"/>
          <w:spacing w:val="-2"/>
          <w:sz w:val="28"/>
          <w:szCs w:val="28"/>
          <w:lang w:val="it-IT"/>
        </w:rPr>
        <w:t xml:space="preserve"> t</w:t>
      </w:r>
      <w:r w:rsidR="0054016C" w:rsidRPr="0098703C">
        <w:rPr>
          <w:rStyle w:val="Bodytext"/>
          <w:color w:val="000000" w:themeColor="text1"/>
          <w:sz w:val="28"/>
          <w:szCs w:val="28"/>
          <w:lang w:val="it-IT" w:eastAsia="vi-VN"/>
        </w:rPr>
        <w:t>ổ chức học tập, quán triệt Hội nghị lần thứ chín Ban Chấp hành Trung Đảng khóa XIII; các nghị quyết, chỉ thị, kết luận, chương trình, đề án của Trung ương, của tỉnh ban hành trong quý II/2024.</w:t>
      </w:r>
    </w:p>
    <w:p w14:paraId="6C1C1494" w14:textId="77777777" w:rsidR="001371D8" w:rsidRDefault="0054016C" w:rsidP="009F3182">
      <w:pPr>
        <w:pBdr>
          <w:top w:val="dotted" w:sz="4" w:space="0" w:color="FFFFFF"/>
          <w:left w:val="dotted" w:sz="4" w:space="18" w:color="FFFFFF"/>
          <w:bottom w:val="dotted" w:sz="4" w:space="11" w:color="FFFFFF"/>
          <w:right w:val="dotted" w:sz="4" w:space="0" w:color="FFFFFF"/>
        </w:pBdr>
        <w:shd w:val="clear" w:color="auto" w:fill="FFFFFF"/>
        <w:spacing w:before="120" w:line="340" w:lineRule="exact"/>
        <w:ind w:firstLine="567"/>
        <w:jc w:val="both"/>
        <w:rPr>
          <w:rStyle w:val="Bodytext"/>
          <w:rFonts w:eastAsia="Calibri"/>
          <w:color w:val="000000"/>
          <w:sz w:val="28"/>
          <w:szCs w:val="28"/>
          <w:lang w:val="de-DE"/>
        </w:rPr>
      </w:pPr>
      <w:r w:rsidRPr="0098703C">
        <w:rPr>
          <w:b/>
          <w:color w:val="000000" w:themeColor="text1"/>
          <w:spacing w:val="-2"/>
          <w:sz w:val="28"/>
          <w:szCs w:val="28"/>
          <w:lang w:val="it-IT"/>
        </w:rPr>
        <w:t>2</w:t>
      </w:r>
      <w:r w:rsidRPr="0098703C">
        <w:rPr>
          <w:color w:val="000000" w:themeColor="text1"/>
          <w:spacing w:val="-2"/>
          <w:sz w:val="28"/>
          <w:szCs w:val="28"/>
          <w:lang w:val="it-IT"/>
        </w:rPr>
        <w:t xml:space="preserve">. </w:t>
      </w:r>
      <w:r w:rsidRPr="0098703C">
        <w:rPr>
          <w:rStyle w:val="Bodytext"/>
          <w:sz w:val="28"/>
          <w:szCs w:val="28"/>
          <w:lang w:val="it-IT" w:eastAsia="vi-VN"/>
        </w:rPr>
        <w:t xml:space="preserve">Tham mưu tổ chức </w:t>
      </w:r>
      <w:r w:rsidRPr="0098703C">
        <w:rPr>
          <w:rFonts w:eastAsiaTheme="minorHAnsi"/>
          <w:bCs/>
          <w:sz w:val="28"/>
          <w:szCs w:val="28"/>
          <w:lang w:val="it-IT"/>
        </w:rPr>
        <w:t xml:space="preserve">Hội nghị triển khai đợt sinh hoạt chính trị, tư tưởng về nội dung bài viết </w:t>
      </w:r>
      <w:r w:rsidR="00E153B9" w:rsidRPr="0098703C">
        <w:rPr>
          <w:rFonts w:eastAsiaTheme="minorHAnsi"/>
          <w:bCs/>
          <w:i/>
          <w:sz w:val="28"/>
          <w:szCs w:val="28"/>
          <w:lang w:val="it-IT"/>
        </w:rPr>
        <w:t>“</w:t>
      </w:r>
      <w:r w:rsidRPr="0098703C">
        <w:rPr>
          <w:rFonts w:eastAsiaTheme="minorHAnsi"/>
          <w:bCs/>
          <w:i/>
          <w:sz w:val="28"/>
          <w:szCs w:val="28"/>
          <w:lang w:val="it-IT"/>
        </w:rPr>
        <w:t>Tự hào và tin tưởng dưới lá cờ vẻ vang của Đảng, quyết tâm xây dựng một nước Việt Nam ngày càng giàu mạnh, văn minh, văn hiế</w:t>
      </w:r>
      <w:r w:rsidR="00E153B9" w:rsidRPr="0098703C">
        <w:rPr>
          <w:rFonts w:eastAsiaTheme="minorHAnsi"/>
          <w:bCs/>
          <w:i/>
          <w:sz w:val="28"/>
          <w:szCs w:val="28"/>
          <w:lang w:val="it-IT"/>
        </w:rPr>
        <w:t>n và anh hùng”</w:t>
      </w:r>
      <w:r w:rsidRPr="0098703C">
        <w:rPr>
          <w:rFonts w:eastAsiaTheme="minorHAnsi"/>
          <w:bCs/>
          <w:i/>
          <w:sz w:val="28"/>
          <w:szCs w:val="28"/>
          <w:lang w:val="it-IT"/>
        </w:rPr>
        <w:t>;</w:t>
      </w:r>
      <w:r w:rsidRPr="0098703C">
        <w:rPr>
          <w:rFonts w:eastAsiaTheme="minorHAnsi"/>
          <w:bCs/>
          <w:sz w:val="28"/>
          <w:szCs w:val="28"/>
          <w:lang w:val="it-IT"/>
        </w:rPr>
        <w:t xml:space="preserve">  nội dung cốt lõi tác phẩm “</w:t>
      </w:r>
      <w:r w:rsidRPr="0098703C">
        <w:rPr>
          <w:rFonts w:eastAsiaTheme="minorHAnsi"/>
          <w:bCs/>
          <w:i/>
          <w:sz w:val="28"/>
          <w:szCs w:val="28"/>
          <w:lang w:val="it-IT"/>
        </w:rPr>
        <w:t>Xây dựng và phát triển nền đối ngoại, ngoại giao Việt Nam toàn diện, hiện đại mang đậm bản sắc “Cây tre Việt Nam</w:t>
      </w:r>
      <w:r w:rsidRPr="0098703C">
        <w:rPr>
          <w:rFonts w:eastAsiaTheme="minorHAnsi"/>
          <w:bCs/>
          <w:sz w:val="28"/>
          <w:szCs w:val="28"/>
          <w:lang w:val="it-IT"/>
        </w:rPr>
        <w:t>” của đồng chí Tổng Bí thư Nguyễn Phú Trọng</w:t>
      </w:r>
      <w:r w:rsidR="001371D8">
        <w:rPr>
          <w:sz w:val="28"/>
          <w:szCs w:val="28"/>
          <w:lang w:val="es-ES"/>
        </w:rPr>
        <w:t xml:space="preserve">; </w:t>
      </w:r>
      <w:r w:rsidR="001371D8" w:rsidRPr="0098703C">
        <w:rPr>
          <w:rFonts w:eastAsiaTheme="minorHAnsi"/>
          <w:bCs/>
          <w:sz w:val="28"/>
          <w:szCs w:val="28"/>
          <w:lang w:val="it-IT"/>
        </w:rPr>
        <w:t>t</w:t>
      </w:r>
      <w:r w:rsidR="001371D8" w:rsidRPr="00DA0BB1">
        <w:rPr>
          <w:sz w:val="28"/>
          <w:szCs w:val="28"/>
          <w:lang w:val="nb-NO"/>
        </w:rPr>
        <w:t xml:space="preserve">ổ chức gặp mặt </w:t>
      </w:r>
      <w:r w:rsidR="001371D8" w:rsidRPr="00DA0BB1">
        <w:rPr>
          <w:sz w:val="28"/>
          <w:szCs w:val="28"/>
          <w:lang w:val="es-ES"/>
        </w:rPr>
        <w:t xml:space="preserve">biểu dương khen thưởng các tập thể, cá nhân có thành tích xuất sắc trong </w:t>
      </w:r>
      <w:r w:rsidR="001371D8" w:rsidRPr="00DA0BB1">
        <w:rPr>
          <w:sz w:val="28"/>
          <w:szCs w:val="28"/>
          <w:lang w:val="vi-VN"/>
        </w:rPr>
        <w:t>học tập v</w:t>
      </w:r>
      <w:r w:rsidR="001371D8" w:rsidRPr="00DA0BB1">
        <w:rPr>
          <w:sz w:val="28"/>
          <w:szCs w:val="28"/>
          <w:lang w:val="es-ES"/>
        </w:rPr>
        <w:t>à làm theo tư tư</w:t>
      </w:r>
      <w:r w:rsidR="001371D8" w:rsidRPr="00DA0BB1">
        <w:rPr>
          <w:sz w:val="28"/>
          <w:szCs w:val="28"/>
          <w:lang w:val="vi-VN"/>
        </w:rPr>
        <w:t>ởng, đạo đức, phong c</w:t>
      </w:r>
      <w:r w:rsidR="001371D8" w:rsidRPr="00DA0BB1">
        <w:rPr>
          <w:sz w:val="28"/>
          <w:szCs w:val="28"/>
          <w:lang w:val="es-ES"/>
        </w:rPr>
        <w:t>ách H</w:t>
      </w:r>
      <w:r w:rsidR="001371D8" w:rsidRPr="00DA0BB1">
        <w:rPr>
          <w:sz w:val="28"/>
          <w:szCs w:val="28"/>
          <w:lang w:val="vi-VN"/>
        </w:rPr>
        <w:t>ồ Ch</w:t>
      </w:r>
      <w:r w:rsidR="001371D8" w:rsidRPr="00DA0BB1">
        <w:rPr>
          <w:sz w:val="28"/>
          <w:szCs w:val="28"/>
          <w:lang w:val="es-ES"/>
        </w:rPr>
        <w:t>í Minh năm 2024.</w:t>
      </w:r>
    </w:p>
    <w:p w14:paraId="0C4E6A41" w14:textId="77777777" w:rsidR="009D3483" w:rsidRPr="0098703C" w:rsidRDefault="0054016C" w:rsidP="009D3483">
      <w:pPr>
        <w:pBdr>
          <w:top w:val="dotted" w:sz="4" w:space="0" w:color="FFFFFF"/>
          <w:left w:val="dotted" w:sz="4" w:space="18" w:color="FFFFFF"/>
          <w:bottom w:val="dotted" w:sz="4" w:space="11" w:color="FFFFFF"/>
          <w:right w:val="dotted" w:sz="4" w:space="0" w:color="FFFFFF"/>
        </w:pBdr>
        <w:shd w:val="clear" w:color="auto" w:fill="FFFFFF"/>
        <w:spacing w:before="120" w:line="340" w:lineRule="exact"/>
        <w:ind w:firstLine="567"/>
        <w:jc w:val="both"/>
        <w:rPr>
          <w:color w:val="000000" w:themeColor="text1"/>
          <w:spacing w:val="-2"/>
          <w:sz w:val="28"/>
          <w:szCs w:val="28"/>
          <w:lang w:val="de-DE"/>
        </w:rPr>
      </w:pPr>
      <w:r w:rsidRPr="0098703C">
        <w:rPr>
          <w:b/>
          <w:color w:val="000000" w:themeColor="text1"/>
          <w:spacing w:val="-2"/>
          <w:sz w:val="28"/>
          <w:szCs w:val="28"/>
          <w:lang w:val="de-DE"/>
        </w:rPr>
        <w:lastRenderedPageBreak/>
        <w:t>3</w:t>
      </w:r>
      <w:r w:rsidRPr="0098703C">
        <w:rPr>
          <w:color w:val="000000" w:themeColor="text1"/>
          <w:spacing w:val="-2"/>
          <w:sz w:val="28"/>
          <w:szCs w:val="28"/>
          <w:lang w:val="de-DE"/>
        </w:rPr>
        <w:t xml:space="preserve">. </w:t>
      </w:r>
      <w:r w:rsidRPr="0098703C">
        <w:rPr>
          <w:rStyle w:val="Bodytext"/>
          <w:sz w:val="28"/>
          <w:szCs w:val="28"/>
          <w:lang w:val="de-DE" w:eastAsia="vi-VN"/>
        </w:rPr>
        <w:t xml:space="preserve">Tham mưu cấp ủy tỉnh sơ kết, tổng kết trên lĩnh vực công tác tuyên giáo, cụ thể: Tổng kết 10 năm </w:t>
      </w:r>
      <w:r w:rsidRPr="0098703C">
        <w:rPr>
          <w:sz w:val="28"/>
          <w:szCs w:val="28"/>
          <w:lang w:val="de-DE"/>
        </w:rPr>
        <w:t>thực hiện Kết luận số 94-KL/TW ngày 28/3/2014 của Ban Bí thư về việc tiếp tục đổi mới việc học tập lý luận chính trị trong hệ thống giáo dục quốc dân; t</w:t>
      </w:r>
      <w:r w:rsidRPr="0098703C">
        <w:rPr>
          <w:rFonts w:eastAsiaTheme="minorHAnsi"/>
          <w:bCs/>
          <w:sz w:val="28"/>
          <w:szCs w:val="28"/>
          <w:lang w:val="de-DE"/>
        </w:rPr>
        <w:t>ổng kết 10 năm thực hiện Nghị quyết số 37-NQ/TW, ngày 09/10/2014 của Bộ Chính trị về công tác lý luận và định hướng nghiên cứu đến năm 2030; Báo cáo đánh giá tình hình thực hiện Kết luận số 01-KL/TW, ngày 18/5/2021 của Bộ Chính trị năm 2023-2024 và triển khai các nhiệm vụ khen thưởng, tuyên truyền về học tập và làm theo tư tưởng, đạo đức phong cách Hồ Chí Minh năm 2024; t</w:t>
      </w:r>
      <w:r w:rsidRPr="0098703C">
        <w:rPr>
          <w:sz w:val="28"/>
          <w:szCs w:val="28"/>
          <w:lang w:val="de-DE"/>
        </w:rPr>
        <w:t xml:space="preserve">ổng kết 20 năm thực hiện Chỉ thị số 40-CT/TW, ngày 15/6/2004 của Ban Bí thư khóa IX về việc xây dựng, nâng cao chất lượng đội ngũ nhà giáo và cán </w:t>
      </w:r>
      <w:r w:rsidRPr="00DA0BB1">
        <w:rPr>
          <w:sz w:val="28"/>
          <w:szCs w:val="28"/>
          <w:lang w:val="vi-VN"/>
        </w:rPr>
        <w:t xml:space="preserve">bộ </w:t>
      </w:r>
      <w:r w:rsidRPr="0098703C">
        <w:rPr>
          <w:sz w:val="28"/>
          <w:szCs w:val="28"/>
          <w:lang w:val="de-DE"/>
        </w:rPr>
        <w:t>quản lý giáo dục; t</w:t>
      </w:r>
      <w:r w:rsidRPr="0098703C">
        <w:rPr>
          <w:color w:val="000000" w:themeColor="text1"/>
          <w:sz w:val="28"/>
          <w:szCs w:val="28"/>
          <w:lang w:val="de-DE"/>
        </w:rPr>
        <w:t xml:space="preserve">ổng kết 10 năm thực hiện Chỉ thị số 37-CT/TW, ngày 06/6/2014 của Ban Bí thư khóa XI về tăng cường sự lãnh chỉ đạo của Đảng đối với công tác đào tạo nhân lực có tay nghề cao; </w:t>
      </w:r>
      <w:r w:rsidRPr="0098703C">
        <w:rPr>
          <w:spacing w:val="-4"/>
          <w:sz w:val="28"/>
          <w:szCs w:val="28"/>
          <w:lang w:val="de-DE"/>
        </w:rPr>
        <w:t xml:space="preserve">sơ kết 5 năm thực hiện Kết luận số 49-KL/TW, ngày 10/5/2019 của Ban Bí thư khóa XII, về tiếp tục thực hiện Chỉ thị số 11-CT/TW, ngày 13/4/2007 của Bộ Chính trị khóa XI về tăng cường sự lãnh đạo của các cấp ủy Đảng đối với công tác khuyến học, khuyến tài, xây dựng xã hội học tập; </w:t>
      </w:r>
      <w:r w:rsidRPr="00DA0BB1">
        <w:rPr>
          <w:bCs/>
          <w:color w:val="000000" w:themeColor="text1"/>
          <w:sz w:val="28"/>
          <w:szCs w:val="28"/>
          <w:lang w:val="it-IT"/>
        </w:rPr>
        <w:t xml:space="preserve">tổng kết 10 năm thực hiện </w:t>
      </w:r>
      <w:r w:rsidRPr="0098703C">
        <w:rPr>
          <w:bCs/>
          <w:color w:val="000000" w:themeColor="text1"/>
          <w:kern w:val="28"/>
          <w:sz w:val="28"/>
          <w:szCs w:val="28"/>
          <w:lang w:val="de-DE"/>
        </w:rPr>
        <w:t xml:space="preserve">Nghị quyết số 36 - NQ/TW ngày 01/7/2014 của Bộ Chính trị về đẩy mạnh ứng dụng, phát triển CNTT đáp ứng yêu cầu phát triển bền vững và hội nhập quốc tế; </w:t>
      </w:r>
      <w:r w:rsidRPr="0098703C">
        <w:rPr>
          <w:sz w:val="28"/>
          <w:szCs w:val="28"/>
          <w:lang w:val="de-DE"/>
        </w:rPr>
        <w:t>tổ chức các hoạt động tổng kết 50 năm nền văn học, nghệ thuật Việt Nam sau ngày đất nước thống nhất (30/4/1975-30/4/2025)</w:t>
      </w:r>
      <w:r>
        <w:rPr>
          <w:rFonts w:eastAsia="Calibri"/>
          <w:color w:val="000000"/>
          <w:sz w:val="28"/>
          <w:szCs w:val="28"/>
          <w:lang w:val="de-DE"/>
        </w:rPr>
        <w:t xml:space="preserve">; </w:t>
      </w:r>
      <w:r w:rsidRPr="0098703C">
        <w:rPr>
          <w:rFonts w:eastAsiaTheme="minorHAnsi"/>
          <w:bCs/>
          <w:sz w:val="28"/>
          <w:szCs w:val="28"/>
          <w:lang w:val="de-DE"/>
        </w:rPr>
        <w:t xml:space="preserve">tổng kết 10 năm thực hiện Nghị quyết số 33-NQ/TW, ngày 09/6/2014 của Ban Chấp hành Trung ương Đảng (khóa XI) về  </w:t>
      </w:r>
      <w:r w:rsidRPr="0098703C">
        <w:rPr>
          <w:sz w:val="28"/>
          <w:szCs w:val="28"/>
          <w:lang w:val="de-DE"/>
        </w:rPr>
        <w:t>Xây dựng và phát triển văn hóa, con người Việt Nam đáp ứng yêu cầu phát triển bền vững đất nước…</w:t>
      </w:r>
    </w:p>
    <w:p w14:paraId="374EF616" w14:textId="77777777" w:rsidR="009D3483" w:rsidRPr="0098703C" w:rsidRDefault="0054016C" w:rsidP="009D3483">
      <w:pPr>
        <w:pBdr>
          <w:top w:val="dotted" w:sz="4" w:space="0" w:color="FFFFFF"/>
          <w:left w:val="dotted" w:sz="4" w:space="18" w:color="FFFFFF"/>
          <w:bottom w:val="dotted" w:sz="4" w:space="11" w:color="FFFFFF"/>
          <w:right w:val="dotted" w:sz="4" w:space="0" w:color="FFFFFF"/>
        </w:pBdr>
        <w:shd w:val="clear" w:color="auto" w:fill="FFFFFF"/>
        <w:spacing w:before="120" w:line="340" w:lineRule="exact"/>
        <w:ind w:firstLine="567"/>
        <w:jc w:val="both"/>
        <w:rPr>
          <w:rFonts w:eastAsiaTheme="minorHAnsi"/>
          <w:bCs/>
          <w:color w:val="000000" w:themeColor="text1"/>
          <w:spacing w:val="-2"/>
          <w:sz w:val="28"/>
          <w:szCs w:val="28"/>
          <w:lang w:val="de-DE"/>
        </w:rPr>
      </w:pPr>
      <w:r w:rsidRPr="0098703C">
        <w:rPr>
          <w:b/>
          <w:bCs/>
          <w:color w:val="000000" w:themeColor="text1"/>
          <w:spacing w:val="-2"/>
          <w:sz w:val="28"/>
          <w:szCs w:val="28"/>
          <w:lang w:val="de-DE"/>
        </w:rPr>
        <w:t>4</w:t>
      </w:r>
      <w:r w:rsidR="008A2882" w:rsidRPr="0098703C">
        <w:rPr>
          <w:b/>
          <w:bCs/>
          <w:color w:val="000000" w:themeColor="text1"/>
          <w:spacing w:val="-2"/>
          <w:sz w:val="28"/>
          <w:szCs w:val="28"/>
          <w:lang w:val="de-DE"/>
        </w:rPr>
        <w:t xml:space="preserve">. </w:t>
      </w:r>
      <w:r w:rsidR="008A2882" w:rsidRPr="0098703C">
        <w:rPr>
          <w:color w:val="000000" w:themeColor="text1"/>
          <w:spacing w:val="-2"/>
          <w:sz w:val="28"/>
          <w:szCs w:val="28"/>
          <w:lang w:val="de-DE"/>
        </w:rPr>
        <w:t>Chỉ đạo đẩy mạnh công tác tuyên truyền</w:t>
      </w:r>
      <w:r w:rsidR="00DE74BC" w:rsidRPr="0098703C">
        <w:rPr>
          <w:color w:val="000000" w:themeColor="text1"/>
          <w:spacing w:val="-2"/>
          <w:sz w:val="28"/>
          <w:szCs w:val="28"/>
          <w:lang w:val="de-DE"/>
        </w:rPr>
        <w:t xml:space="preserve"> và nâng cao chất lượng</w:t>
      </w:r>
      <w:r w:rsidR="00606BF8" w:rsidRPr="0098703C">
        <w:rPr>
          <w:color w:val="000000" w:themeColor="text1"/>
          <w:spacing w:val="-2"/>
          <w:sz w:val="28"/>
          <w:szCs w:val="28"/>
          <w:lang w:val="de-DE"/>
        </w:rPr>
        <w:t xml:space="preserve"> </w:t>
      </w:r>
      <w:r w:rsidR="00E153B9" w:rsidRPr="0098703C">
        <w:rPr>
          <w:color w:val="000000" w:themeColor="text1"/>
          <w:spacing w:val="-2"/>
          <w:sz w:val="28"/>
          <w:szCs w:val="28"/>
          <w:lang w:val="de-DE"/>
        </w:rPr>
        <w:t xml:space="preserve">tham gia </w:t>
      </w:r>
      <w:r w:rsidR="00677E77" w:rsidRPr="0098703C">
        <w:rPr>
          <w:rFonts w:eastAsiaTheme="minorHAnsi"/>
          <w:bCs/>
          <w:color w:val="000000" w:themeColor="text1"/>
          <w:spacing w:val="-2"/>
          <w:sz w:val="28"/>
          <w:szCs w:val="28"/>
          <w:lang w:val="de-DE"/>
        </w:rPr>
        <w:t>Giải báo chí về xây dựng Đảng (Giải búa liềm vàng) của Đảng bộ tỉnh lần thứ II</w:t>
      </w:r>
      <w:r w:rsidR="0015448C" w:rsidRPr="0098703C">
        <w:rPr>
          <w:rFonts w:eastAsiaTheme="minorHAnsi"/>
          <w:bCs/>
          <w:color w:val="000000" w:themeColor="text1"/>
          <w:spacing w:val="-2"/>
          <w:sz w:val="28"/>
          <w:szCs w:val="28"/>
          <w:lang w:val="de-DE"/>
        </w:rPr>
        <w:t>I</w:t>
      </w:r>
      <w:r w:rsidR="00677E77" w:rsidRPr="0098703C">
        <w:rPr>
          <w:rFonts w:eastAsiaTheme="minorHAnsi"/>
          <w:bCs/>
          <w:color w:val="000000" w:themeColor="text1"/>
          <w:spacing w:val="-2"/>
          <w:sz w:val="28"/>
          <w:szCs w:val="28"/>
          <w:lang w:val="de-DE"/>
        </w:rPr>
        <w:t xml:space="preserve"> </w:t>
      </w:r>
      <w:r w:rsidR="0064592E" w:rsidRPr="0098703C">
        <w:rPr>
          <w:rFonts w:eastAsiaTheme="minorHAnsi"/>
          <w:bCs/>
          <w:color w:val="000000" w:themeColor="text1"/>
          <w:spacing w:val="-2"/>
          <w:sz w:val="28"/>
          <w:szCs w:val="28"/>
          <w:lang w:val="de-DE"/>
        </w:rPr>
        <w:t>-</w:t>
      </w:r>
      <w:r w:rsidR="0015448C" w:rsidRPr="0098703C">
        <w:rPr>
          <w:rFonts w:eastAsiaTheme="minorHAnsi"/>
          <w:bCs/>
          <w:color w:val="000000" w:themeColor="text1"/>
          <w:spacing w:val="-2"/>
          <w:sz w:val="28"/>
          <w:szCs w:val="28"/>
          <w:lang w:val="de-DE"/>
        </w:rPr>
        <w:t xml:space="preserve"> năm 2024</w:t>
      </w:r>
      <w:r w:rsidR="00677E77" w:rsidRPr="0098703C">
        <w:rPr>
          <w:rFonts w:eastAsiaTheme="minorHAnsi"/>
          <w:bCs/>
          <w:color w:val="000000" w:themeColor="text1"/>
          <w:spacing w:val="-2"/>
          <w:sz w:val="28"/>
          <w:szCs w:val="28"/>
          <w:lang w:val="de-DE"/>
        </w:rPr>
        <w:t>; Cuộc thi chính luận bảo vệ nền tảng tư tưởng của Đảng, đấu tranh phản bác các quan điểm sai trái, thù đị</w:t>
      </w:r>
      <w:r w:rsidR="00254DF7" w:rsidRPr="0098703C">
        <w:rPr>
          <w:rFonts w:eastAsiaTheme="minorHAnsi"/>
          <w:bCs/>
          <w:color w:val="000000" w:themeColor="text1"/>
          <w:spacing w:val="-2"/>
          <w:sz w:val="28"/>
          <w:szCs w:val="28"/>
          <w:lang w:val="de-DE"/>
        </w:rPr>
        <w:t>ch năm 2024; triển khai thực hiện tốt nhiệm cơ quan thường trực các Ban chỉ đạo, cơ quan giúp việc cấp ủy về học tập và làm theo tư tưởng, đạo đức, phong cách Hồ Chí Minh.</w:t>
      </w:r>
    </w:p>
    <w:p w14:paraId="6B4385DA" w14:textId="77777777" w:rsidR="009D3483" w:rsidRPr="0098703C" w:rsidRDefault="00721FE6" w:rsidP="009D3483">
      <w:pPr>
        <w:pBdr>
          <w:top w:val="dotted" w:sz="4" w:space="0" w:color="FFFFFF"/>
          <w:left w:val="dotted" w:sz="4" w:space="18" w:color="FFFFFF"/>
          <w:bottom w:val="dotted" w:sz="4" w:space="11" w:color="FFFFFF"/>
          <w:right w:val="dotted" w:sz="4" w:space="0" w:color="FFFFFF"/>
        </w:pBdr>
        <w:shd w:val="clear" w:color="auto" w:fill="FFFFFF"/>
        <w:spacing w:before="120" w:line="340" w:lineRule="exact"/>
        <w:ind w:firstLine="567"/>
        <w:jc w:val="both"/>
        <w:rPr>
          <w:color w:val="000000" w:themeColor="text1"/>
          <w:spacing w:val="-2"/>
          <w:sz w:val="28"/>
          <w:szCs w:val="28"/>
          <w:lang w:val="de-DE"/>
        </w:rPr>
      </w:pPr>
      <w:r w:rsidRPr="0098703C">
        <w:rPr>
          <w:b/>
          <w:bCs/>
          <w:color w:val="000000" w:themeColor="text1"/>
          <w:spacing w:val="-2"/>
          <w:sz w:val="28"/>
          <w:szCs w:val="28"/>
          <w:lang w:val="de-DE"/>
        </w:rPr>
        <w:t>5</w:t>
      </w:r>
      <w:r w:rsidR="00E751F2" w:rsidRPr="0098703C">
        <w:rPr>
          <w:b/>
          <w:bCs/>
          <w:color w:val="000000" w:themeColor="text1"/>
          <w:spacing w:val="-2"/>
          <w:sz w:val="28"/>
          <w:szCs w:val="28"/>
          <w:lang w:val="de-DE"/>
        </w:rPr>
        <w:t xml:space="preserve">. </w:t>
      </w:r>
      <w:r w:rsidR="00E751F2" w:rsidRPr="0098703C">
        <w:rPr>
          <w:bCs/>
          <w:color w:val="000000" w:themeColor="text1"/>
          <w:spacing w:val="-2"/>
          <w:sz w:val="28"/>
          <w:szCs w:val="28"/>
          <w:lang w:val="de-DE"/>
        </w:rPr>
        <w:t>T</w:t>
      </w:r>
      <w:r w:rsidR="00E751F2" w:rsidRPr="0098703C">
        <w:rPr>
          <w:color w:val="000000" w:themeColor="text1"/>
          <w:spacing w:val="-2"/>
          <w:sz w:val="28"/>
          <w:szCs w:val="28"/>
          <w:lang w:val="de-DE"/>
        </w:rPr>
        <w:t xml:space="preserve">uyên truyền kịp thời các sự kiện quan trọng, các ngày lễ, kỷ niệm lớn </w:t>
      </w:r>
      <w:r w:rsidRPr="0098703C">
        <w:rPr>
          <w:color w:val="000000" w:themeColor="text1"/>
          <w:spacing w:val="-2"/>
          <w:sz w:val="28"/>
          <w:szCs w:val="28"/>
          <w:lang w:val="de-DE"/>
        </w:rPr>
        <w:t>diễn ra t</w:t>
      </w:r>
      <w:r w:rsidR="00E153B9" w:rsidRPr="0098703C">
        <w:rPr>
          <w:color w:val="000000" w:themeColor="text1"/>
          <w:spacing w:val="-2"/>
          <w:sz w:val="28"/>
          <w:szCs w:val="28"/>
          <w:lang w:val="de-DE"/>
        </w:rPr>
        <w:t>rọ</w:t>
      </w:r>
      <w:r w:rsidR="00E751F2" w:rsidRPr="0098703C">
        <w:rPr>
          <w:color w:val="000000" w:themeColor="text1"/>
          <w:spacing w:val="-2"/>
          <w:sz w:val="28"/>
          <w:szCs w:val="28"/>
          <w:lang w:val="de-DE"/>
        </w:rPr>
        <w:t xml:space="preserve">ng </w:t>
      </w:r>
      <w:r w:rsidR="000865CF" w:rsidRPr="0098703C">
        <w:rPr>
          <w:color w:val="000000" w:themeColor="text1"/>
          <w:spacing w:val="-2"/>
          <w:sz w:val="28"/>
          <w:szCs w:val="28"/>
          <w:lang w:val="de-DE"/>
        </w:rPr>
        <w:t>quý</w:t>
      </w:r>
      <w:r w:rsidR="00E751F2" w:rsidRPr="0098703C">
        <w:rPr>
          <w:color w:val="000000" w:themeColor="text1"/>
          <w:spacing w:val="-2"/>
          <w:sz w:val="28"/>
          <w:szCs w:val="28"/>
          <w:lang w:val="de-DE"/>
        </w:rPr>
        <w:t xml:space="preserve"> II</w:t>
      </w:r>
      <w:r w:rsidR="00DE74BC" w:rsidRPr="0098703C">
        <w:rPr>
          <w:color w:val="000000" w:themeColor="text1"/>
          <w:spacing w:val="-2"/>
          <w:sz w:val="28"/>
          <w:szCs w:val="28"/>
          <w:lang w:val="de-DE"/>
        </w:rPr>
        <w:t>/</w:t>
      </w:r>
      <w:r w:rsidR="00E751F2" w:rsidRPr="0098703C">
        <w:rPr>
          <w:color w:val="000000" w:themeColor="text1"/>
          <w:spacing w:val="-2"/>
          <w:sz w:val="28"/>
          <w:szCs w:val="28"/>
          <w:lang w:val="de-DE"/>
        </w:rPr>
        <w:t>2023</w:t>
      </w:r>
      <w:r w:rsidR="0054016C" w:rsidRPr="0098703C">
        <w:rPr>
          <w:color w:val="000000" w:themeColor="text1"/>
          <w:spacing w:val="-2"/>
          <w:sz w:val="28"/>
          <w:szCs w:val="28"/>
          <w:lang w:val="de-DE"/>
        </w:rPr>
        <w:t xml:space="preserve">, như: </w:t>
      </w:r>
      <w:r w:rsidR="00536427" w:rsidRPr="0098703C">
        <w:rPr>
          <w:iCs/>
          <w:sz w:val="28"/>
          <w:szCs w:val="28"/>
          <w:lang w:val="de-DE"/>
        </w:rPr>
        <w:t xml:space="preserve">Kỷ niệm 49 năm Ngày giải phóng miền Nam, thống nhất đất nước (30/4/1975 - 30/4/2024); </w:t>
      </w:r>
      <w:r w:rsidR="00536427" w:rsidRPr="0098703C">
        <w:rPr>
          <w:bCs/>
          <w:sz w:val="28"/>
          <w:szCs w:val="28"/>
          <w:lang w:val="de-DE"/>
        </w:rPr>
        <w:t xml:space="preserve">Kỷ niệm 70 năm Ngày Chiến thắng Điện Biên Phủ </w:t>
      </w:r>
      <w:r w:rsidR="009D3483" w:rsidRPr="0098703C">
        <w:rPr>
          <w:bCs/>
          <w:sz w:val="28"/>
          <w:szCs w:val="28"/>
          <w:lang w:val="de-DE"/>
        </w:rPr>
        <w:t xml:space="preserve">(07/5/1954 - 07/5/2024); </w:t>
      </w:r>
      <w:r w:rsidR="00536427" w:rsidRPr="0098703C">
        <w:rPr>
          <w:rStyle w:val="Emphasis"/>
          <w:bCs/>
          <w:i w:val="0"/>
          <w:sz w:val="28"/>
          <w:szCs w:val="28"/>
          <w:lang w:val="de-DE"/>
        </w:rPr>
        <w:t>Kỷ niệm 134 năm Ngày sinh Chủ tịch Hồ C</w:t>
      </w:r>
      <w:r w:rsidRPr="0098703C">
        <w:rPr>
          <w:rStyle w:val="Emphasis"/>
          <w:bCs/>
          <w:i w:val="0"/>
          <w:sz w:val="28"/>
          <w:szCs w:val="28"/>
          <w:lang w:val="de-DE"/>
        </w:rPr>
        <w:t>hí Minh (19/5/1890 - 19/5/2024)…</w:t>
      </w:r>
      <w:r w:rsidR="00E751F2" w:rsidRPr="0098703C">
        <w:rPr>
          <w:color w:val="000000" w:themeColor="text1"/>
          <w:spacing w:val="-2"/>
          <w:sz w:val="28"/>
          <w:szCs w:val="28"/>
          <w:lang w:val="de-DE"/>
        </w:rPr>
        <w:t xml:space="preserve"> </w:t>
      </w:r>
      <w:r w:rsidR="00F90C26" w:rsidRPr="0098703C">
        <w:rPr>
          <w:color w:val="000000" w:themeColor="text1"/>
          <w:spacing w:val="-2"/>
          <w:sz w:val="28"/>
          <w:szCs w:val="28"/>
          <w:lang w:val="de-DE"/>
        </w:rPr>
        <w:t>Tích cực phối hợp với các cơ quan báo chí Trung ương</w:t>
      </w:r>
      <w:r w:rsidR="00E751F2" w:rsidRPr="0098703C">
        <w:rPr>
          <w:color w:val="000000" w:themeColor="text1"/>
          <w:spacing w:val="-2"/>
          <w:sz w:val="28"/>
          <w:szCs w:val="28"/>
          <w:lang w:val="de-DE"/>
        </w:rPr>
        <w:t xml:space="preserve"> </w:t>
      </w:r>
      <w:r w:rsidR="00F90C26" w:rsidRPr="0098703C">
        <w:rPr>
          <w:color w:val="000000" w:themeColor="text1"/>
          <w:spacing w:val="-2"/>
          <w:sz w:val="28"/>
          <w:szCs w:val="28"/>
          <w:lang w:val="de-DE"/>
        </w:rPr>
        <w:t xml:space="preserve">tuyên </w:t>
      </w:r>
      <w:r w:rsidR="00E751F2" w:rsidRPr="0098703C">
        <w:rPr>
          <w:color w:val="000000" w:themeColor="text1"/>
          <w:spacing w:val="-2"/>
          <w:sz w:val="28"/>
          <w:szCs w:val="28"/>
          <w:lang w:val="de-DE"/>
        </w:rPr>
        <w:t>truyền</w:t>
      </w:r>
      <w:r w:rsidR="00F54A3F" w:rsidRPr="0098703C">
        <w:rPr>
          <w:color w:val="000000" w:themeColor="text1"/>
          <w:spacing w:val="-2"/>
          <w:sz w:val="28"/>
          <w:szCs w:val="28"/>
          <w:lang w:val="de-DE"/>
        </w:rPr>
        <w:t xml:space="preserve">, quảng bá </w:t>
      </w:r>
      <w:r w:rsidR="00E751F2" w:rsidRPr="0098703C">
        <w:rPr>
          <w:color w:val="000000" w:themeColor="text1"/>
          <w:spacing w:val="-2"/>
          <w:sz w:val="28"/>
          <w:szCs w:val="28"/>
          <w:lang w:val="de-DE"/>
        </w:rPr>
        <w:t>về Hà Giang.</w:t>
      </w:r>
    </w:p>
    <w:p w14:paraId="1872F090" w14:textId="77777777" w:rsidR="009D3483" w:rsidRDefault="00AC7747" w:rsidP="009D3483">
      <w:pPr>
        <w:pBdr>
          <w:top w:val="dotted" w:sz="4" w:space="0" w:color="FFFFFF"/>
          <w:left w:val="dotted" w:sz="4" w:space="18" w:color="FFFFFF"/>
          <w:bottom w:val="dotted" w:sz="4" w:space="11" w:color="FFFFFF"/>
          <w:right w:val="dotted" w:sz="4" w:space="0" w:color="FFFFFF"/>
        </w:pBdr>
        <w:shd w:val="clear" w:color="auto" w:fill="FFFFFF"/>
        <w:spacing w:before="120" w:line="340" w:lineRule="exact"/>
        <w:ind w:firstLine="567"/>
        <w:jc w:val="both"/>
        <w:rPr>
          <w:color w:val="000000" w:themeColor="text1"/>
          <w:spacing w:val="-2"/>
          <w:sz w:val="28"/>
          <w:szCs w:val="28"/>
        </w:rPr>
      </w:pPr>
      <w:r>
        <w:rPr>
          <w:rFonts w:eastAsia="Calibri"/>
          <w:b/>
          <w:color w:val="081C36"/>
          <w:spacing w:val="-2"/>
          <w:sz w:val="28"/>
          <w:szCs w:val="28"/>
          <w:shd w:val="clear" w:color="auto" w:fill="FFFFFF"/>
          <w:lang w:val="en-GB"/>
        </w:rPr>
        <w:t>6</w:t>
      </w:r>
      <w:r w:rsidR="00606BF8" w:rsidRPr="00141488">
        <w:rPr>
          <w:rFonts w:eastAsia="Calibri"/>
          <w:b/>
          <w:color w:val="081C36"/>
          <w:spacing w:val="-2"/>
          <w:sz w:val="28"/>
          <w:szCs w:val="28"/>
          <w:shd w:val="clear" w:color="auto" w:fill="FFFFFF"/>
          <w:lang w:val="en-GB"/>
        </w:rPr>
        <w:t>.</w:t>
      </w:r>
      <w:r w:rsidR="00606BF8" w:rsidRPr="00141488">
        <w:rPr>
          <w:rFonts w:eastAsia="Calibri"/>
          <w:color w:val="081C36"/>
          <w:spacing w:val="-2"/>
          <w:sz w:val="28"/>
          <w:szCs w:val="28"/>
          <w:shd w:val="clear" w:color="auto" w:fill="FFFFFF"/>
          <w:lang w:val="en-GB"/>
        </w:rPr>
        <w:t xml:space="preserve"> Theo dõi, đôn đốc Trung tâm chính trị tổ chức các bồi dưỡng các chương trình với nhiều hình thức phù hợp với tình hình thực tế</w:t>
      </w:r>
      <w:r w:rsidR="00825C9B" w:rsidRPr="00141488">
        <w:rPr>
          <w:rFonts w:eastAsia="Calibri"/>
          <w:color w:val="081C36"/>
          <w:spacing w:val="-2"/>
          <w:sz w:val="28"/>
          <w:szCs w:val="28"/>
          <w:shd w:val="clear" w:color="auto" w:fill="FFFFFF"/>
          <w:lang w:val="en-GB"/>
        </w:rPr>
        <w:t xml:space="preserve"> của địa phương</w:t>
      </w:r>
      <w:r w:rsidR="00606BF8" w:rsidRPr="00141488">
        <w:rPr>
          <w:rFonts w:eastAsia="Calibri"/>
          <w:color w:val="081C36"/>
          <w:spacing w:val="-2"/>
          <w:sz w:val="28"/>
          <w:szCs w:val="28"/>
          <w:shd w:val="clear" w:color="auto" w:fill="FFFFFF"/>
          <w:lang w:val="en-GB"/>
        </w:rPr>
        <w:t xml:space="preserve"> để thực hiện công tác giáo dục lý luận chính trị, nghiệp vụ theo đúng kế hoạ</w:t>
      </w:r>
      <w:r w:rsidR="00E153B9">
        <w:rPr>
          <w:rFonts w:eastAsia="Calibri"/>
          <w:color w:val="081C36"/>
          <w:spacing w:val="-2"/>
          <w:sz w:val="28"/>
          <w:szCs w:val="28"/>
          <w:shd w:val="clear" w:color="auto" w:fill="FFFFFF"/>
          <w:lang w:val="en-GB"/>
        </w:rPr>
        <w:t>ch.</w:t>
      </w:r>
    </w:p>
    <w:p w14:paraId="0C837B3D" w14:textId="77777777" w:rsidR="009D3483" w:rsidRDefault="00AC7747" w:rsidP="009D3483">
      <w:pPr>
        <w:pBdr>
          <w:top w:val="dotted" w:sz="4" w:space="0" w:color="FFFFFF"/>
          <w:left w:val="dotted" w:sz="4" w:space="18" w:color="FFFFFF"/>
          <w:bottom w:val="dotted" w:sz="4" w:space="11" w:color="FFFFFF"/>
          <w:right w:val="dotted" w:sz="4" w:space="0" w:color="FFFFFF"/>
        </w:pBdr>
        <w:shd w:val="clear" w:color="auto" w:fill="FFFFFF"/>
        <w:spacing w:before="120" w:line="340" w:lineRule="exact"/>
        <w:ind w:firstLine="567"/>
        <w:jc w:val="both"/>
        <w:rPr>
          <w:color w:val="000000" w:themeColor="text1"/>
          <w:spacing w:val="-2"/>
          <w:sz w:val="28"/>
          <w:szCs w:val="28"/>
        </w:rPr>
      </w:pPr>
      <w:r w:rsidRPr="00AC7747">
        <w:rPr>
          <w:rFonts w:eastAsia="Calibri"/>
          <w:b/>
          <w:bCs/>
          <w:color w:val="000000"/>
          <w:spacing w:val="-2"/>
          <w:sz w:val="28"/>
          <w:szCs w:val="28"/>
          <w:lang w:val="en-GB"/>
        </w:rPr>
        <w:t>7</w:t>
      </w:r>
      <w:r w:rsidR="00606BF8" w:rsidRPr="00141488">
        <w:rPr>
          <w:rFonts w:eastAsia="Calibri"/>
          <w:bCs/>
          <w:color w:val="000000"/>
          <w:spacing w:val="-2"/>
          <w:sz w:val="28"/>
          <w:szCs w:val="28"/>
          <w:lang w:val="en-GB"/>
        </w:rPr>
        <w:t xml:space="preserve">. </w:t>
      </w:r>
      <w:r w:rsidR="00E153B9">
        <w:rPr>
          <w:rFonts w:eastAsia="Calibri"/>
          <w:bCs/>
          <w:color w:val="000000"/>
          <w:spacing w:val="-2"/>
          <w:sz w:val="28"/>
          <w:szCs w:val="28"/>
          <w:lang w:val="en-GB"/>
        </w:rPr>
        <w:t>Tích cực nâng cao chất lượng hoạt động của báo cáo viên, tuyên truyền miêng, hoạt động của cộng tác viên dư luận xã hội; t</w:t>
      </w:r>
      <w:r w:rsidR="00E153B9" w:rsidRPr="00141488">
        <w:rPr>
          <w:rFonts w:eastAsia="Calibri"/>
          <w:bCs/>
          <w:color w:val="000000"/>
          <w:spacing w:val="-2"/>
          <w:sz w:val="28"/>
          <w:szCs w:val="28"/>
          <w:lang w:val="en-GB"/>
        </w:rPr>
        <w:t>heo dõi tổng hợp thông tin báo chí</w:t>
      </w:r>
      <w:r w:rsidR="00E153B9">
        <w:rPr>
          <w:rFonts w:eastAsia="Calibri"/>
          <w:bCs/>
          <w:color w:val="000000"/>
          <w:spacing w:val="-2"/>
          <w:sz w:val="28"/>
          <w:szCs w:val="28"/>
          <w:lang w:val="en-GB"/>
        </w:rPr>
        <w:t>,</w:t>
      </w:r>
      <w:r w:rsidR="00E153B9" w:rsidRPr="00141488">
        <w:rPr>
          <w:rFonts w:eastAsia="Calibri"/>
          <w:bCs/>
          <w:color w:val="000000"/>
          <w:spacing w:val="-2"/>
          <w:sz w:val="28"/>
          <w:szCs w:val="28"/>
          <w:lang w:val="en-GB"/>
        </w:rPr>
        <w:t xml:space="preserve"> mạng xã hội phản ảnh về </w:t>
      </w:r>
      <w:r w:rsidR="00E153B9">
        <w:rPr>
          <w:rFonts w:eastAsia="Calibri"/>
          <w:bCs/>
          <w:color w:val="000000"/>
          <w:spacing w:val="-2"/>
          <w:sz w:val="28"/>
          <w:szCs w:val="28"/>
          <w:lang w:val="en-GB"/>
        </w:rPr>
        <w:t xml:space="preserve">Hà Giang, kịp thời đề xuất, thực hiện các giải pháp </w:t>
      </w:r>
      <w:r w:rsidR="00E153B9">
        <w:rPr>
          <w:rFonts w:eastAsia="Calibri"/>
          <w:bCs/>
          <w:color w:val="000000"/>
          <w:spacing w:val="-2"/>
          <w:sz w:val="28"/>
          <w:szCs w:val="28"/>
          <w:lang w:val="en-GB"/>
        </w:rPr>
        <w:lastRenderedPageBreak/>
        <w:t>nhằm định hướng dư luận xã hội tích cực, góp phần tạo môi trường thuận lợi cho Hà Giang phát triển; t</w:t>
      </w:r>
      <w:r w:rsidR="005F3282" w:rsidRPr="00141488">
        <w:rPr>
          <w:rFonts w:eastAsia="Calibri"/>
          <w:bCs/>
          <w:color w:val="000000"/>
          <w:spacing w:val="-2"/>
          <w:sz w:val="28"/>
          <w:szCs w:val="28"/>
          <w:lang w:val="en-GB"/>
        </w:rPr>
        <w:t>hường xuyên tuyên truyền đến cán bộ, đ</w:t>
      </w:r>
      <w:r w:rsidR="00825C9B" w:rsidRPr="00141488">
        <w:rPr>
          <w:rFonts w:eastAsia="Calibri"/>
          <w:bCs/>
          <w:color w:val="000000"/>
          <w:spacing w:val="-2"/>
          <w:sz w:val="28"/>
          <w:szCs w:val="28"/>
          <w:lang w:val="en-GB"/>
        </w:rPr>
        <w:t>ảng</w:t>
      </w:r>
      <w:r w:rsidR="00E153B9">
        <w:rPr>
          <w:rFonts w:eastAsia="Calibri"/>
          <w:bCs/>
          <w:color w:val="000000"/>
          <w:spacing w:val="-2"/>
          <w:sz w:val="28"/>
          <w:szCs w:val="28"/>
          <w:lang w:val="en-GB"/>
        </w:rPr>
        <w:t xml:space="preserve"> viên, </w:t>
      </w:r>
      <w:r w:rsidR="005F3282" w:rsidRPr="00141488">
        <w:rPr>
          <w:rFonts w:eastAsia="Calibri"/>
          <w:bCs/>
          <w:color w:val="000000"/>
          <w:spacing w:val="-2"/>
          <w:sz w:val="28"/>
          <w:szCs w:val="28"/>
          <w:lang w:val="en-GB"/>
        </w:rPr>
        <w:t xml:space="preserve">Nhân dân, lực lượng vũ trang tích cực đấu tranh, phản bác các quan điểm sai trái của các thế lực thù địch, bảo vệ bí mật Nhà nước. </w:t>
      </w:r>
    </w:p>
    <w:p w14:paraId="2B1B8C1B" w14:textId="0BB7D3CA" w:rsidR="009D3483" w:rsidRDefault="00AC7747" w:rsidP="009D3483">
      <w:pPr>
        <w:pBdr>
          <w:top w:val="dotted" w:sz="4" w:space="0" w:color="FFFFFF"/>
          <w:left w:val="dotted" w:sz="4" w:space="18" w:color="FFFFFF"/>
          <w:bottom w:val="dotted" w:sz="4" w:space="11" w:color="FFFFFF"/>
          <w:right w:val="dotted" w:sz="4" w:space="0" w:color="FFFFFF"/>
        </w:pBdr>
        <w:shd w:val="clear" w:color="auto" w:fill="FFFFFF"/>
        <w:spacing w:before="120" w:line="340" w:lineRule="exact"/>
        <w:ind w:firstLine="567"/>
        <w:jc w:val="both"/>
        <w:rPr>
          <w:color w:val="000000" w:themeColor="text1"/>
          <w:spacing w:val="-2"/>
          <w:sz w:val="28"/>
          <w:szCs w:val="28"/>
        </w:rPr>
      </w:pPr>
      <w:r>
        <w:rPr>
          <w:b/>
          <w:color w:val="000000" w:themeColor="text1"/>
          <w:spacing w:val="-2"/>
          <w:sz w:val="28"/>
          <w:szCs w:val="28"/>
        </w:rPr>
        <w:t>8</w:t>
      </w:r>
      <w:r w:rsidR="00E751F2" w:rsidRPr="00141488">
        <w:rPr>
          <w:b/>
          <w:color w:val="000000" w:themeColor="text1"/>
          <w:spacing w:val="-2"/>
          <w:sz w:val="28"/>
          <w:szCs w:val="28"/>
        </w:rPr>
        <w:t>.</w:t>
      </w:r>
      <w:r w:rsidR="00DE74BC" w:rsidRPr="00141488">
        <w:rPr>
          <w:color w:val="000000" w:themeColor="text1"/>
          <w:spacing w:val="-2"/>
          <w:sz w:val="28"/>
          <w:szCs w:val="28"/>
        </w:rPr>
        <w:t xml:space="preserve"> T</w:t>
      </w:r>
      <w:r w:rsidR="00E751F2" w:rsidRPr="00141488">
        <w:rPr>
          <w:color w:val="000000" w:themeColor="text1"/>
          <w:spacing w:val="-2"/>
          <w:sz w:val="28"/>
          <w:szCs w:val="28"/>
        </w:rPr>
        <w:t xml:space="preserve">hực hiện tốt nhiệm vụ phối hợp theo Quyết định số 238-QĐ/TW, ngày 30/9/2020 của Ban Bí thư về </w:t>
      </w:r>
      <w:r w:rsidR="00E751F2" w:rsidRPr="00141488">
        <w:rPr>
          <w:color w:val="000000" w:themeColor="text1"/>
          <w:spacing w:val="-2"/>
          <w:sz w:val="28"/>
          <w:szCs w:val="28"/>
          <w:lang w:val="da-DK"/>
        </w:rPr>
        <w:t xml:space="preserve">Quy chế phối hợp giữa </w:t>
      </w:r>
      <w:r w:rsidR="0098703C">
        <w:rPr>
          <w:color w:val="000000" w:themeColor="text1"/>
          <w:spacing w:val="-2"/>
          <w:sz w:val="28"/>
          <w:szCs w:val="28"/>
          <w:lang w:val="da-DK"/>
        </w:rPr>
        <w:t xml:space="preserve">Ban tuyên giáo </w:t>
      </w:r>
      <w:r w:rsidR="00E751F2" w:rsidRPr="00141488">
        <w:rPr>
          <w:color w:val="000000" w:themeColor="text1"/>
          <w:spacing w:val="-2"/>
          <w:sz w:val="28"/>
          <w:szCs w:val="28"/>
          <w:lang w:val="da-DK"/>
        </w:rPr>
        <w:t>các cấp với cơ quan quản lý cùng cấp trong việc thực thi pháp luật, phát triển kinh tế - xã hội, giải quyết các vấn đề nổi cộm, nhân dân quan tâm giai đoạn 2021-2025.</w:t>
      </w:r>
    </w:p>
    <w:p w14:paraId="5ADAC372" w14:textId="77777777" w:rsidR="009D3483" w:rsidRDefault="00AC7747" w:rsidP="009D3483">
      <w:pPr>
        <w:pBdr>
          <w:top w:val="dotted" w:sz="4" w:space="0" w:color="FFFFFF"/>
          <w:left w:val="dotted" w:sz="4" w:space="18" w:color="FFFFFF"/>
          <w:bottom w:val="dotted" w:sz="4" w:space="11" w:color="FFFFFF"/>
          <w:right w:val="dotted" w:sz="4" w:space="0" w:color="FFFFFF"/>
        </w:pBdr>
        <w:shd w:val="clear" w:color="auto" w:fill="FFFFFF"/>
        <w:spacing w:before="120" w:line="340" w:lineRule="exact"/>
        <w:ind w:firstLine="567"/>
        <w:jc w:val="both"/>
        <w:rPr>
          <w:color w:val="000000" w:themeColor="text1"/>
          <w:spacing w:val="-2"/>
          <w:sz w:val="28"/>
          <w:szCs w:val="28"/>
        </w:rPr>
      </w:pPr>
      <w:r>
        <w:rPr>
          <w:b/>
          <w:color w:val="000000" w:themeColor="text1"/>
          <w:spacing w:val="-2"/>
          <w:sz w:val="28"/>
          <w:szCs w:val="28"/>
          <w:lang w:val="da-DK"/>
        </w:rPr>
        <w:t>9</w:t>
      </w:r>
      <w:r w:rsidR="00606BF8" w:rsidRPr="00141488">
        <w:rPr>
          <w:b/>
          <w:color w:val="000000" w:themeColor="text1"/>
          <w:spacing w:val="-2"/>
          <w:sz w:val="28"/>
          <w:szCs w:val="28"/>
          <w:lang w:val="da-DK"/>
        </w:rPr>
        <w:t>.</w:t>
      </w:r>
      <w:r w:rsidR="008F7198" w:rsidRPr="00141488">
        <w:rPr>
          <w:color w:val="000000" w:themeColor="text1"/>
          <w:spacing w:val="-2"/>
          <w:sz w:val="28"/>
          <w:szCs w:val="28"/>
          <w:lang w:val="da-DK"/>
        </w:rPr>
        <w:t xml:space="preserve"> Tổ chức sơ kết ngành Tuyên giáo 6 tháng đầu năm; triển kha</w:t>
      </w:r>
      <w:r w:rsidR="00606BF8" w:rsidRPr="00141488">
        <w:rPr>
          <w:color w:val="000000" w:themeColor="text1"/>
          <w:spacing w:val="-2"/>
          <w:sz w:val="28"/>
          <w:szCs w:val="28"/>
          <w:lang w:val="da-DK"/>
        </w:rPr>
        <w:t>i nhiệm vụ 6 tháng cuối năm 2024</w:t>
      </w:r>
      <w:r w:rsidR="008F7198" w:rsidRPr="00141488">
        <w:rPr>
          <w:color w:val="000000" w:themeColor="text1"/>
          <w:spacing w:val="-2"/>
          <w:sz w:val="28"/>
          <w:szCs w:val="28"/>
          <w:lang w:val="da-DK"/>
        </w:rPr>
        <w:t>.</w:t>
      </w:r>
    </w:p>
    <w:p w14:paraId="1588CBE0" w14:textId="2FEF6107" w:rsidR="00091889" w:rsidRPr="009D3483" w:rsidRDefault="0098703C" w:rsidP="009D3483">
      <w:pPr>
        <w:pBdr>
          <w:top w:val="dotted" w:sz="4" w:space="0" w:color="FFFFFF"/>
          <w:left w:val="dotted" w:sz="4" w:space="18" w:color="FFFFFF"/>
          <w:bottom w:val="dotted" w:sz="4" w:space="11" w:color="FFFFFF"/>
          <w:right w:val="dotted" w:sz="4" w:space="0" w:color="FFFFFF"/>
        </w:pBdr>
        <w:shd w:val="clear" w:color="auto" w:fill="FFFFFF"/>
        <w:spacing w:before="120" w:line="340" w:lineRule="exact"/>
        <w:ind w:firstLine="567"/>
        <w:jc w:val="both"/>
        <w:rPr>
          <w:color w:val="000000" w:themeColor="text1"/>
          <w:spacing w:val="-2"/>
          <w:sz w:val="28"/>
          <w:szCs w:val="28"/>
        </w:rPr>
      </w:pPr>
      <w:r>
        <w:rPr>
          <w:color w:val="000000" w:themeColor="text1"/>
          <w:spacing w:val="-2"/>
          <w:sz w:val="28"/>
          <w:szCs w:val="28"/>
        </w:rPr>
        <w:t xml:space="preserve">Ban tuyên giáo </w:t>
      </w:r>
      <w:r w:rsidR="00E751F2" w:rsidRPr="00141488">
        <w:rPr>
          <w:color w:val="000000" w:themeColor="text1"/>
          <w:spacing w:val="-2"/>
          <w:sz w:val="28"/>
          <w:szCs w:val="28"/>
        </w:rPr>
        <w:t>Tỉnh ủy trân trọng báo cáo</w:t>
      </w:r>
      <w:r w:rsidR="00E751F2" w:rsidRPr="00606BF8">
        <w:rPr>
          <w:color w:val="000000" w:themeColor="text1"/>
          <w:sz w:val="28"/>
          <w:szCs w:val="28"/>
        </w:rPr>
        <w:t>.</w:t>
      </w:r>
    </w:p>
    <w:tbl>
      <w:tblPr>
        <w:tblW w:w="9389" w:type="dxa"/>
        <w:tblInd w:w="108" w:type="dxa"/>
        <w:tblLayout w:type="fixed"/>
        <w:tblLook w:val="0000" w:firstRow="0" w:lastRow="0" w:firstColumn="0" w:lastColumn="0" w:noHBand="0" w:noVBand="0"/>
      </w:tblPr>
      <w:tblGrid>
        <w:gridCol w:w="4536"/>
        <w:gridCol w:w="4853"/>
      </w:tblGrid>
      <w:tr w:rsidR="00141488" w:rsidRPr="00F64A00" w14:paraId="6E2EA7E6" w14:textId="77777777" w:rsidTr="009F3182">
        <w:trPr>
          <w:trHeight w:val="1"/>
        </w:trPr>
        <w:tc>
          <w:tcPr>
            <w:tcW w:w="4536" w:type="dxa"/>
            <w:tcBorders>
              <w:top w:val="nil"/>
              <w:left w:val="nil"/>
              <w:bottom w:val="nil"/>
              <w:right w:val="nil"/>
            </w:tcBorders>
            <w:shd w:val="clear" w:color="000000" w:fill="FFFFFF"/>
          </w:tcPr>
          <w:p w14:paraId="3C021396" w14:textId="77777777" w:rsidR="00141488" w:rsidRPr="00F64A00" w:rsidRDefault="00141488" w:rsidP="00E66860">
            <w:pPr>
              <w:autoSpaceDE w:val="0"/>
              <w:autoSpaceDN w:val="0"/>
              <w:adjustRightInd w:val="0"/>
              <w:ind w:right="20"/>
              <w:contextualSpacing/>
              <w:jc w:val="both"/>
              <w:rPr>
                <w:rFonts w:eastAsia="Calibri"/>
                <w:sz w:val="28"/>
                <w:szCs w:val="28"/>
                <w:lang w:val="de-DE"/>
              </w:rPr>
            </w:pPr>
            <w:r w:rsidRPr="00F64A00">
              <w:rPr>
                <w:rFonts w:eastAsia="Calibri"/>
                <w:sz w:val="28"/>
                <w:szCs w:val="28"/>
                <w:u w:val="single"/>
                <w:lang w:val="vi-VN"/>
              </w:rPr>
              <w:t>Nơi nhận</w:t>
            </w:r>
            <w:r w:rsidRPr="00F64A00">
              <w:rPr>
                <w:rFonts w:eastAsia="Calibri"/>
                <w:sz w:val="28"/>
                <w:szCs w:val="28"/>
                <w:lang w:val="vi-VN"/>
              </w:rPr>
              <w:t xml:space="preserve">:                                                                </w:t>
            </w:r>
          </w:p>
          <w:p w14:paraId="36B638B6" w14:textId="3BA2BADC" w:rsidR="00141488" w:rsidRPr="00F64A00" w:rsidRDefault="00141488" w:rsidP="00E66860">
            <w:pPr>
              <w:tabs>
                <w:tab w:val="left" w:pos="5310"/>
              </w:tabs>
              <w:suppressAutoHyphens/>
              <w:autoSpaceDE w:val="0"/>
              <w:autoSpaceDN w:val="0"/>
              <w:adjustRightInd w:val="0"/>
              <w:contextualSpacing/>
              <w:jc w:val="both"/>
              <w:rPr>
                <w:rFonts w:eastAsia="Calibri"/>
                <w:lang w:val="de-DE"/>
              </w:rPr>
            </w:pPr>
            <w:r w:rsidRPr="00F64A00">
              <w:rPr>
                <w:rFonts w:eastAsia="Calibri"/>
                <w:lang w:val="vi-VN"/>
              </w:rPr>
              <w:t xml:space="preserve">- </w:t>
            </w:r>
            <w:r w:rsidR="0098703C">
              <w:rPr>
                <w:rFonts w:eastAsia="Calibri"/>
                <w:lang w:val="de-DE"/>
              </w:rPr>
              <w:t xml:space="preserve">Ban tuyên giáo </w:t>
            </w:r>
            <w:r w:rsidRPr="00F64A00">
              <w:rPr>
                <w:rFonts w:eastAsia="Calibri"/>
                <w:lang w:val="de-DE"/>
              </w:rPr>
              <w:t xml:space="preserve">Trung ương </w:t>
            </w:r>
            <w:r w:rsidRPr="00F64A00">
              <w:rPr>
                <w:rFonts w:eastAsia="Calibri"/>
                <w:i/>
                <w:lang w:val="de-DE"/>
              </w:rPr>
              <w:t>(báo cáo),</w:t>
            </w:r>
          </w:p>
          <w:p w14:paraId="07AA6215" w14:textId="77777777" w:rsidR="00141488" w:rsidRPr="00F64A00" w:rsidRDefault="00141488" w:rsidP="00E66860">
            <w:pPr>
              <w:tabs>
                <w:tab w:val="left" w:pos="5310"/>
              </w:tabs>
              <w:suppressAutoHyphens/>
              <w:autoSpaceDE w:val="0"/>
              <w:autoSpaceDN w:val="0"/>
              <w:adjustRightInd w:val="0"/>
              <w:contextualSpacing/>
              <w:jc w:val="both"/>
              <w:rPr>
                <w:rFonts w:eastAsia="Calibri"/>
                <w:lang w:val="de-DE"/>
              </w:rPr>
            </w:pPr>
            <w:r w:rsidRPr="00F64A00">
              <w:rPr>
                <w:rFonts w:eastAsia="Calibri"/>
                <w:lang w:val="de-DE"/>
              </w:rPr>
              <w:t xml:space="preserve">- </w:t>
            </w:r>
            <w:r w:rsidRPr="00F64A00">
              <w:rPr>
                <w:rFonts w:eastAsia="Calibri"/>
                <w:lang w:val="vi-VN"/>
              </w:rPr>
              <w:t xml:space="preserve">Thường trực Tỉnh ủy </w:t>
            </w:r>
            <w:r w:rsidRPr="00F64A00">
              <w:rPr>
                <w:rFonts w:eastAsia="Calibri"/>
                <w:i/>
                <w:iCs/>
                <w:lang w:val="vi-VN"/>
              </w:rPr>
              <w:t>(báo cáo)</w:t>
            </w:r>
            <w:r w:rsidRPr="00F64A00">
              <w:rPr>
                <w:rFonts w:eastAsia="Calibri"/>
                <w:lang w:val="vi-VN"/>
              </w:rPr>
              <w:t>,</w:t>
            </w:r>
          </w:p>
          <w:p w14:paraId="2E816971" w14:textId="04B43876" w:rsidR="00141488" w:rsidRPr="00F64A00" w:rsidRDefault="00141488" w:rsidP="00E66860">
            <w:pPr>
              <w:tabs>
                <w:tab w:val="left" w:pos="5310"/>
              </w:tabs>
              <w:suppressAutoHyphens/>
              <w:autoSpaceDE w:val="0"/>
              <w:autoSpaceDN w:val="0"/>
              <w:adjustRightInd w:val="0"/>
              <w:contextualSpacing/>
              <w:jc w:val="both"/>
              <w:rPr>
                <w:rFonts w:eastAsia="Calibri"/>
                <w:lang w:val="de-DE"/>
              </w:rPr>
            </w:pPr>
            <w:r w:rsidRPr="00F64A00">
              <w:rPr>
                <w:rFonts w:eastAsia="Calibri"/>
                <w:lang w:val="de-DE"/>
              </w:rPr>
              <w:t xml:space="preserve">- Vụ Tổng hợp, </w:t>
            </w:r>
            <w:r w:rsidR="0098703C">
              <w:rPr>
                <w:rFonts w:eastAsia="Calibri"/>
                <w:lang w:val="de-DE"/>
              </w:rPr>
              <w:t xml:space="preserve">Ban tuyên giáo </w:t>
            </w:r>
            <w:r w:rsidRPr="00F64A00">
              <w:rPr>
                <w:rFonts w:eastAsia="Calibri"/>
                <w:lang w:val="de-DE"/>
              </w:rPr>
              <w:t xml:space="preserve">Trung ương </w:t>
            </w:r>
            <w:r w:rsidRPr="00F64A00">
              <w:rPr>
                <w:rFonts w:eastAsia="Calibri"/>
                <w:i/>
                <w:lang w:val="de-DE"/>
              </w:rPr>
              <w:t>(báo cáo),</w:t>
            </w:r>
          </w:p>
          <w:p w14:paraId="35B6D52A" w14:textId="77777777" w:rsidR="00141488" w:rsidRPr="00F64A00" w:rsidRDefault="00141488" w:rsidP="00E66860">
            <w:pPr>
              <w:tabs>
                <w:tab w:val="left" w:pos="5310"/>
              </w:tabs>
              <w:suppressAutoHyphens/>
              <w:autoSpaceDE w:val="0"/>
              <w:autoSpaceDN w:val="0"/>
              <w:adjustRightInd w:val="0"/>
              <w:contextualSpacing/>
              <w:jc w:val="both"/>
              <w:rPr>
                <w:rFonts w:eastAsia="Calibri"/>
                <w:i/>
                <w:iCs/>
                <w:lang w:val="de-DE"/>
              </w:rPr>
            </w:pPr>
            <w:r w:rsidRPr="00F64A00">
              <w:rPr>
                <w:rFonts w:eastAsia="Calibri"/>
                <w:lang w:val="de-DE"/>
              </w:rPr>
              <w:t>- Lãnh đ</w:t>
            </w:r>
            <w:r w:rsidRPr="00F64A00">
              <w:rPr>
                <w:rFonts w:eastAsia="Calibri"/>
                <w:lang w:val="vi-VN"/>
              </w:rPr>
              <w:t>ạo Ban</w:t>
            </w:r>
            <w:r w:rsidRPr="00F64A00">
              <w:rPr>
                <w:rFonts w:eastAsia="Calibri"/>
                <w:i/>
                <w:iCs/>
                <w:lang w:val="vi-VN"/>
              </w:rPr>
              <w:t>,</w:t>
            </w:r>
          </w:p>
          <w:p w14:paraId="421C802D" w14:textId="0139749B" w:rsidR="00141488" w:rsidRPr="00F64A00" w:rsidRDefault="00141488" w:rsidP="00E66860">
            <w:pPr>
              <w:tabs>
                <w:tab w:val="left" w:pos="5310"/>
              </w:tabs>
              <w:suppressAutoHyphens/>
              <w:autoSpaceDE w:val="0"/>
              <w:autoSpaceDN w:val="0"/>
              <w:adjustRightInd w:val="0"/>
              <w:contextualSpacing/>
              <w:jc w:val="both"/>
              <w:rPr>
                <w:rFonts w:eastAsia="Calibri"/>
                <w:iCs/>
                <w:lang w:val="de-DE"/>
              </w:rPr>
            </w:pPr>
            <w:r w:rsidRPr="00F64A00">
              <w:rPr>
                <w:rFonts w:eastAsia="Calibri"/>
                <w:iCs/>
                <w:lang w:val="de-DE"/>
              </w:rPr>
              <w:t xml:space="preserve">- </w:t>
            </w:r>
            <w:r w:rsidR="0098703C">
              <w:rPr>
                <w:rFonts w:eastAsia="Calibri"/>
                <w:iCs/>
                <w:lang w:val="de-DE"/>
              </w:rPr>
              <w:t xml:space="preserve">Ban tuyên giáo </w:t>
            </w:r>
            <w:r w:rsidRPr="00F64A00">
              <w:rPr>
                <w:rFonts w:eastAsia="Calibri"/>
                <w:iCs/>
                <w:lang w:val="de-DE"/>
              </w:rPr>
              <w:t>các Huyện ủy, Thành ủy, Đảng ủy trực thuộc tỉnh,</w:t>
            </w:r>
          </w:p>
          <w:p w14:paraId="5A6E28F8" w14:textId="77777777" w:rsidR="00141488" w:rsidRPr="00F64A00" w:rsidRDefault="00141488" w:rsidP="00E66860">
            <w:pPr>
              <w:tabs>
                <w:tab w:val="left" w:pos="5310"/>
              </w:tabs>
              <w:suppressAutoHyphens/>
              <w:autoSpaceDE w:val="0"/>
              <w:autoSpaceDN w:val="0"/>
              <w:adjustRightInd w:val="0"/>
              <w:contextualSpacing/>
              <w:jc w:val="both"/>
              <w:rPr>
                <w:rFonts w:eastAsia="Calibri"/>
                <w:iCs/>
                <w:lang w:val="en-SG"/>
              </w:rPr>
            </w:pPr>
            <w:r w:rsidRPr="00F64A00">
              <w:rPr>
                <w:rFonts w:eastAsia="Calibri"/>
                <w:iCs/>
                <w:lang w:val="en-SG"/>
              </w:rPr>
              <w:t>- Các phòng chuyên môn thuộc Ban,</w:t>
            </w:r>
          </w:p>
          <w:p w14:paraId="4F269E24" w14:textId="3A56CFFC" w:rsidR="00141488" w:rsidRPr="00F64A00" w:rsidRDefault="00141488" w:rsidP="00E66860">
            <w:pPr>
              <w:tabs>
                <w:tab w:val="left" w:pos="5310"/>
              </w:tabs>
              <w:suppressAutoHyphens/>
              <w:autoSpaceDE w:val="0"/>
              <w:autoSpaceDN w:val="0"/>
              <w:adjustRightInd w:val="0"/>
              <w:contextualSpacing/>
              <w:jc w:val="both"/>
              <w:rPr>
                <w:rFonts w:eastAsia="Calibri"/>
                <w:sz w:val="28"/>
                <w:szCs w:val="28"/>
                <w:lang w:val="vi-VN"/>
              </w:rPr>
            </w:pPr>
            <w:r w:rsidRPr="00F64A00">
              <w:rPr>
                <w:rFonts w:eastAsia="Calibri"/>
                <w:lang w:val="vi-VN"/>
              </w:rPr>
              <w:t xml:space="preserve">- Lưu </w:t>
            </w:r>
            <w:r w:rsidR="0098703C">
              <w:rPr>
                <w:rFonts w:eastAsia="Calibri"/>
                <w:lang w:val="vi-VN"/>
              </w:rPr>
              <w:t xml:space="preserve">Ban tuyên giáo </w:t>
            </w:r>
            <w:r w:rsidRPr="00F64A00">
              <w:rPr>
                <w:rFonts w:eastAsia="Calibri"/>
                <w:lang w:val="vi-VN"/>
              </w:rPr>
              <w:t xml:space="preserve">Tỉnh </w:t>
            </w:r>
            <w:r w:rsidRPr="00F64A00">
              <w:rPr>
                <w:rFonts w:eastAsia="Calibri"/>
                <w:lang w:val="en-SG"/>
              </w:rPr>
              <w:t>ủy.</w:t>
            </w:r>
            <w:r w:rsidRPr="00F64A00">
              <w:rPr>
                <w:rFonts w:eastAsia="Calibri"/>
                <w:sz w:val="28"/>
                <w:szCs w:val="28"/>
                <w:lang w:val="vi-VN"/>
              </w:rPr>
              <w:t xml:space="preserve">                                             </w:t>
            </w:r>
            <w:r w:rsidRPr="00F64A00">
              <w:rPr>
                <w:rFonts w:eastAsia="Calibri"/>
                <w:b/>
                <w:bCs/>
                <w:sz w:val="28"/>
                <w:szCs w:val="28"/>
                <w:lang w:val="vi-VN"/>
              </w:rPr>
              <w:t xml:space="preserve"> </w:t>
            </w:r>
          </w:p>
        </w:tc>
        <w:tc>
          <w:tcPr>
            <w:tcW w:w="4853" w:type="dxa"/>
            <w:tcBorders>
              <w:top w:val="nil"/>
              <w:left w:val="nil"/>
              <w:bottom w:val="nil"/>
              <w:right w:val="nil"/>
            </w:tcBorders>
            <w:shd w:val="clear" w:color="000000" w:fill="FFFFFF"/>
          </w:tcPr>
          <w:p w14:paraId="178DA213" w14:textId="77777777" w:rsidR="00141488" w:rsidRPr="00F64A00" w:rsidRDefault="00141488" w:rsidP="00E66860">
            <w:pPr>
              <w:autoSpaceDE w:val="0"/>
              <w:autoSpaceDN w:val="0"/>
              <w:adjustRightInd w:val="0"/>
              <w:ind w:right="23"/>
              <w:contextualSpacing/>
              <w:jc w:val="center"/>
              <w:rPr>
                <w:rFonts w:eastAsia="Calibri"/>
                <w:b/>
                <w:bCs/>
                <w:sz w:val="28"/>
                <w:szCs w:val="28"/>
                <w:lang w:val="vi-VN"/>
              </w:rPr>
            </w:pPr>
            <w:r w:rsidRPr="00F64A00">
              <w:rPr>
                <w:rFonts w:eastAsia="Calibri"/>
                <w:b/>
                <w:bCs/>
                <w:sz w:val="28"/>
                <w:szCs w:val="28"/>
                <w:lang w:val="en-SG"/>
              </w:rPr>
              <w:t>K/T TRƯ</w:t>
            </w:r>
            <w:r w:rsidRPr="00F64A00">
              <w:rPr>
                <w:rFonts w:eastAsia="Calibri"/>
                <w:b/>
                <w:bCs/>
                <w:sz w:val="28"/>
                <w:szCs w:val="28"/>
                <w:lang w:val="vi-VN"/>
              </w:rPr>
              <w:t>ỞNG BAN</w:t>
            </w:r>
          </w:p>
          <w:p w14:paraId="2F8F61F5" w14:textId="77777777" w:rsidR="00141488" w:rsidRPr="00F64A00" w:rsidRDefault="00141488" w:rsidP="00E66860">
            <w:pPr>
              <w:autoSpaceDE w:val="0"/>
              <w:autoSpaceDN w:val="0"/>
              <w:adjustRightInd w:val="0"/>
              <w:ind w:right="23"/>
              <w:contextualSpacing/>
              <w:jc w:val="center"/>
              <w:rPr>
                <w:rFonts w:eastAsia="Calibri"/>
                <w:bCs/>
                <w:sz w:val="28"/>
                <w:szCs w:val="28"/>
              </w:rPr>
            </w:pPr>
            <w:r w:rsidRPr="00F64A00">
              <w:rPr>
                <w:rFonts w:eastAsia="Calibri"/>
                <w:bCs/>
                <w:sz w:val="28"/>
                <w:szCs w:val="28"/>
              </w:rPr>
              <w:t>PHÓ TRƯỞNG BAN THƯỜNG TRỰC</w:t>
            </w:r>
          </w:p>
          <w:p w14:paraId="2AADD08B" w14:textId="77777777" w:rsidR="00141488" w:rsidRPr="00F64A00" w:rsidRDefault="00141488" w:rsidP="00E66860">
            <w:pPr>
              <w:autoSpaceDE w:val="0"/>
              <w:autoSpaceDN w:val="0"/>
              <w:adjustRightInd w:val="0"/>
              <w:ind w:right="23"/>
              <w:contextualSpacing/>
              <w:jc w:val="center"/>
              <w:rPr>
                <w:rFonts w:eastAsia="Calibri"/>
                <w:sz w:val="28"/>
                <w:szCs w:val="28"/>
                <w:lang w:val="en-SG"/>
              </w:rPr>
            </w:pPr>
          </w:p>
          <w:p w14:paraId="6926247C" w14:textId="77777777" w:rsidR="00141488" w:rsidRPr="00F64A00" w:rsidRDefault="00141488" w:rsidP="00E66860">
            <w:pPr>
              <w:autoSpaceDE w:val="0"/>
              <w:autoSpaceDN w:val="0"/>
              <w:adjustRightInd w:val="0"/>
              <w:ind w:right="23"/>
              <w:contextualSpacing/>
              <w:jc w:val="center"/>
              <w:rPr>
                <w:rFonts w:eastAsia="Calibri"/>
                <w:sz w:val="28"/>
                <w:szCs w:val="28"/>
                <w:lang w:val="en-SG"/>
              </w:rPr>
            </w:pPr>
          </w:p>
          <w:p w14:paraId="77528787" w14:textId="77777777" w:rsidR="00141488" w:rsidRPr="00F64A00" w:rsidRDefault="00141488" w:rsidP="009F3182">
            <w:pPr>
              <w:autoSpaceDE w:val="0"/>
              <w:autoSpaceDN w:val="0"/>
              <w:adjustRightInd w:val="0"/>
              <w:ind w:right="23"/>
              <w:contextualSpacing/>
              <w:rPr>
                <w:rFonts w:eastAsia="Calibri"/>
                <w:b/>
                <w:bCs/>
                <w:sz w:val="28"/>
                <w:szCs w:val="28"/>
                <w:lang w:val="en-SG"/>
              </w:rPr>
            </w:pPr>
          </w:p>
          <w:p w14:paraId="3426481F" w14:textId="77777777" w:rsidR="00141488" w:rsidRPr="00F64A00" w:rsidRDefault="00141488" w:rsidP="00E66860">
            <w:pPr>
              <w:autoSpaceDE w:val="0"/>
              <w:autoSpaceDN w:val="0"/>
              <w:adjustRightInd w:val="0"/>
              <w:ind w:right="23"/>
              <w:contextualSpacing/>
              <w:jc w:val="center"/>
              <w:rPr>
                <w:rFonts w:eastAsia="Calibri"/>
                <w:b/>
                <w:bCs/>
                <w:sz w:val="28"/>
                <w:szCs w:val="28"/>
                <w:lang w:val="en-SG"/>
              </w:rPr>
            </w:pPr>
          </w:p>
          <w:p w14:paraId="3BA98D53" w14:textId="77777777" w:rsidR="00141488" w:rsidRPr="00F64A00" w:rsidRDefault="00141488" w:rsidP="00E66860">
            <w:pPr>
              <w:autoSpaceDE w:val="0"/>
              <w:autoSpaceDN w:val="0"/>
              <w:adjustRightInd w:val="0"/>
              <w:ind w:right="23"/>
              <w:contextualSpacing/>
              <w:jc w:val="center"/>
              <w:rPr>
                <w:rFonts w:eastAsia="Calibri"/>
                <w:b/>
                <w:bCs/>
                <w:sz w:val="28"/>
                <w:szCs w:val="28"/>
                <w:lang w:val="en-SG"/>
              </w:rPr>
            </w:pPr>
          </w:p>
          <w:p w14:paraId="729F8E9A" w14:textId="77777777" w:rsidR="00141488" w:rsidRPr="00F64A00" w:rsidRDefault="00141488" w:rsidP="00E66860">
            <w:pPr>
              <w:autoSpaceDE w:val="0"/>
              <w:autoSpaceDN w:val="0"/>
              <w:adjustRightInd w:val="0"/>
              <w:ind w:right="23"/>
              <w:contextualSpacing/>
              <w:jc w:val="center"/>
              <w:rPr>
                <w:rFonts w:eastAsia="Calibri"/>
                <w:b/>
                <w:sz w:val="28"/>
                <w:szCs w:val="28"/>
                <w:lang w:val="en-SG"/>
              </w:rPr>
            </w:pPr>
            <w:r w:rsidRPr="00F64A00">
              <w:rPr>
                <w:rFonts w:eastAsia="Calibri"/>
                <w:b/>
                <w:sz w:val="28"/>
                <w:szCs w:val="28"/>
                <w:lang w:val="en-SG"/>
              </w:rPr>
              <w:t>Nguyễn Khánh Lâm</w:t>
            </w:r>
          </w:p>
        </w:tc>
      </w:tr>
    </w:tbl>
    <w:p w14:paraId="0EEC096F" w14:textId="77777777" w:rsidR="00141488" w:rsidRPr="00F64A00" w:rsidRDefault="00141488" w:rsidP="00141488">
      <w:pPr>
        <w:jc w:val="both"/>
        <w:rPr>
          <w:sz w:val="28"/>
          <w:szCs w:val="28"/>
        </w:rPr>
      </w:pPr>
    </w:p>
    <w:p w14:paraId="1032A9F0" w14:textId="77777777" w:rsidR="00141488" w:rsidRPr="00606BF8" w:rsidRDefault="00141488" w:rsidP="003E1212">
      <w:pPr>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720"/>
        <w:jc w:val="both"/>
        <w:rPr>
          <w:color w:val="000000" w:themeColor="text1"/>
          <w:spacing w:val="-4"/>
          <w:sz w:val="28"/>
          <w:szCs w:val="28"/>
        </w:rPr>
      </w:pPr>
    </w:p>
    <w:p w14:paraId="02AE2206" w14:textId="77777777" w:rsidR="0023253C" w:rsidRPr="00606BF8" w:rsidRDefault="0023253C" w:rsidP="00606BF8">
      <w:pPr>
        <w:spacing w:before="120" w:line="360" w:lineRule="exact"/>
        <w:jc w:val="both"/>
        <w:rPr>
          <w:color w:val="000000" w:themeColor="text1"/>
          <w:sz w:val="28"/>
          <w:szCs w:val="28"/>
        </w:rPr>
      </w:pPr>
    </w:p>
    <w:sectPr w:rsidR="0023253C" w:rsidRPr="00606BF8" w:rsidSect="000C7B63">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68313A" w14:textId="77777777" w:rsidR="00543846" w:rsidRDefault="00543846" w:rsidP="00D577D1">
      <w:r>
        <w:separator/>
      </w:r>
    </w:p>
  </w:endnote>
  <w:endnote w:type="continuationSeparator" w:id="0">
    <w:p w14:paraId="533760D1" w14:textId="77777777" w:rsidR="00543846" w:rsidRDefault="00543846" w:rsidP="00D5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5FF422" w14:textId="77777777" w:rsidR="00543846" w:rsidRDefault="00543846" w:rsidP="00D577D1">
      <w:r>
        <w:separator/>
      </w:r>
    </w:p>
  </w:footnote>
  <w:footnote w:type="continuationSeparator" w:id="0">
    <w:p w14:paraId="27D17E09" w14:textId="77777777" w:rsidR="00543846" w:rsidRDefault="00543846" w:rsidP="00D577D1">
      <w:r>
        <w:continuationSeparator/>
      </w:r>
    </w:p>
  </w:footnote>
  <w:footnote w:id="1">
    <w:p w14:paraId="7DDD1838" w14:textId="77777777" w:rsidR="00BC42F9" w:rsidRPr="00E96B3A" w:rsidRDefault="00BC42F9" w:rsidP="00E96B3A">
      <w:pPr>
        <w:pStyle w:val="FootnoteText"/>
        <w:jc w:val="both"/>
        <w:rPr>
          <w:rFonts w:ascii="Times New Roman" w:hAnsi="Times New Roman"/>
        </w:rPr>
      </w:pPr>
      <w:r>
        <w:tab/>
      </w:r>
      <w:r w:rsidRPr="00E96B3A">
        <w:rPr>
          <w:rStyle w:val="FootnoteReference"/>
          <w:rFonts w:ascii="Times New Roman" w:hAnsi="Times New Roman"/>
        </w:rPr>
        <w:footnoteRef/>
      </w:r>
      <w:r w:rsidRPr="00E96B3A">
        <w:rPr>
          <w:rFonts w:ascii="Times New Roman" w:hAnsi="Times New Roman"/>
        </w:rPr>
        <w:t xml:space="preserve"> Kỷ niệm 94 năm ngày thành lập Đảng Cộng sản Việt Nam (03/2/1930-3/2/2024) và đón Tết Nguyên đán Giáp thìn năm 2024; kỷ niệm 45 năm Cuộc chiến đấu bảo vệ Biên giới phía Bắc của Tổ quốc; tổ chức lễ giao nhận quân năm 2024; lãnh đạo tỉnh tiếp xúc, đối thoại với người dân, doanh nghiệp; Đoàn công tác của tỉnh tham gia gặp gỡ đầu xuân giữa Bí thư 4 tỉnh Hà Giang, Quảng Ninh, Lạng Sơn, Cao Băng cới Bí thư Khu Ủy khu Tự trị dân tộc Choang Quảng Tây, Trung Quốc; tổ chức Hội khỏe Phù Đổng tỉnh Hà Giang lần thứ IX, năm 2024; tổ chức Công bố Quy hoạch tỉnh Hà Giang thời kỳ 2021- 2030, tâm nhìn đến năm 2050…</w:t>
      </w:r>
    </w:p>
    <w:p w14:paraId="25F72191" w14:textId="77777777" w:rsidR="00BC42F9" w:rsidRPr="00E96B3A" w:rsidRDefault="00BC42F9" w:rsidP="00E96B3A">
      <w:pPr>
        <w:pStyle w:val="FootnoteText"/>
        <w:rPr>
          <w:rFonts w:ascii="Times New Roman" w:hAnsi="Times New Roman"/>
        </w:rPr>
      </w:pPr>
    </w:p>
  </w:footnote>
  <w:footnote w:id="2">
    <w:p w14:paraId="14CF9005" w14:textId="77777777" w:rsidR="00BC42F9" w:rsidRPr="00E96B3A" w:rsidRDefault="00BC42F9" w:rsidP="00E96B3A">
      <w:pPr>
        <w:pStyle w:val="FootnoteText"/>
        <w:ind w:firstLine="284"/>
        <w:jc w:val="both"/>
        <w:rPr>
          <w:rFonts w:ascii="Times New Roman" w:hAnsi="Times New Roman"/>
        </w:rPr>
      </w:pPr>
      <w:r w:rsidRPr="00E96B3A">
        <w:rPr>
          <w:rStyle w:val="FootnoteReference"/>
          <w:rFonts w:ascii="Times New Roman" w:hAnsi="Times New Roman"/>
        </w:rPr>
        <w:footnoteRef/>
      </w:r>
      <w:r w:rsidRPr="00E96B3A">
        <w:rPr>
          <w:rFonts w:ascii="Times New Roman" w:hAnsi="Times New Roman"/>
        </w:rPr>
        <w:t xml:space="preserve"> </w:t>
      </w:r>
      <w:r w:rsidRPr="00E96B3A">
        <w:rPr>
          <w:rFonts w:ascii="Times New Roman" w:hAnsi="Times New Roman"/>
          <w:color w:val="000000" w:themeColor="text1"/>
        </w:rPr>
        <w:t>04 báo cáo; 20 kế hoạch; 02 công văn; 01 quy chế; 02 quyết định; 01 nghị quyết; 01 chương trình</w:t>
      </w:r>
    </w:p>
  </w:footnote>
  <w:footnote w:id="3">
    <w:p w14:paraId="79D4C935" w14:textId="77777777" w:rsidR="00BC42F9" w:rsidRPr="00E96B3A" w:rsidRDefault="00BC42F9" w:rsidP="00E96B3A">
      <w:pPr>
        <w:pStyle w:val="FootnoteText"/>
        <w:ind w:firstLine="284"/>
        <w:jc w:val="both"/>
        <w:rPr>
          <w:rFonts w:ascii="Times New Roman" w:hAnsi="Times New Roman"/>
        </w:rPr>
      </w:pPr>
      <w:r w:rsidRPr="00E96B3A">
        <w:rPr>
          <w:rStyle w:val="FootnoteReference"/>
          <w:rFonts w:ascii="Times New Roman" w:hAnsi="Times New Roman"/>
        </w:rPr>
        <w:footnoteRef/>
      </w:r>
      <w:r w:rsidRPr="00E96B3A">
        <w:rPr>
          <w:rFonts w:ascii="Times New Roman" w:hAnsi="Times New Roman"/>
        </w:rPr>
        <w:t xml:space="preserve"> Hội nghị trực tiếp kết hợp trực tuyến từ điểm cầu tỉnh tới điểm cầu cấp huyện, xã, phường, thị trấn trong toàn tỉnh.</w:t>
      </w:r>
    </w:p>
  </w:footnote>
  <w:footnote w:id="4">
    <w:p w14:paraId="7337FBB3" w14:textId="77777777" w:rsidR="00D57307" w:rsidRPr="00E96B3A" w:rsidRDefault="00D57307" w:rsidP="009D3483">
      <w:pPr>
        <w:pStyle w:val="FootnoteText"/>
        <w:ind w:firstLine="284"/>
        <w:jc w:val="both"/>
        <w:rPr>
          <w:rFonts w:ascii="Times New Roman" w:hAnsi="Times New Roman"/>
        </w:rPr>
      </w:pPr>
      <w:r w:rsidRPr="00E96B3A">
        <w:rPr>
          <w:rStyle w:val="FootnoteReference"/>
          <w:rFonts w:ascii="Times New Roman" w:hAnsi="Times New Roman"/>
        </w:rPr>
        <w:footnoteRef/>
      </w:r>
      <w:r w:rsidRPr="00E96B3A">
        <w:rPr>
          <w:rFonts w:ascii="Times New Roman" w:hAnsi="Times New Roman"/>
        </w:rPr>
        <w:t xml:space="preserve"> Tọa đàm là hoạt động thiết thực trong chuỗi các hoạt động chào mừng kỷ niệm 94 năm Ngày thành lập Đảng Cộng sản Việt Nam (3/2/1930-3/202024); Tọa đàm được tổ chức với mục đích xác định thực trạng, bàn </w:t>
      </w:r>
      <w:r w:rsidRPr="00E96B3A">
        <w:rPr>
          <w:rFonts w:ascii="Times New Roman" w:hAnsi="Times New Roman"/>
          <w:color w:val="333333"/>
          <w:shd w:val="clear" w:color="auto" w:fill="FFFFFF"/>
        </w:rPr>
        <w:t>giải pháp để tăng cường, nâng cao chất lượng giáo dục lý tưởng cách mạng, đạo đức, lối sống; góp phần xây dựng thế hệ trẻ Hà Giang giàu lòng yêu nước, tự cường dân tộc, tích cực tham gia vào sự nghiệp xây dựng và bảo vệ Tổ quốc.</w:t>
      </w:r>
    </w:p>
  </w:footnote>
  <w:footnote w:id="5">
    <w:p w14:paraId="45BFEF33" w14:textId="77777777" w:rsidR="00BC42F9" w:rsidRPr="00520299" w:rsidRDefault="00BC42F9" w:rsidP="009D3483">
      <w:pPr>
        <w:pStyle w:val="FootnoteText"/>
        <w:ind w:firstLine="284"/>
        <w:rPr>
          <w:rFonts w:ascii="Times New Roman" w:hAnsi="Times New Roman"/>
        </w:rPr>
      </w:pPr>
      <w:r w:rsidRPr="00520299">
        <w:rPr>
          <w:rStyle w:val="FootnoteReference"/>
          <w:rFonts w:ascii="Times New Roman" w:hAnsi="Times New Roman"/>
        </w:rPr>
        <w:footnoteRef/>
      </w:r>
      <w:r w:rsidRPr="00520299">
        <w:rPr>
          <w:rFonts w:ascii="Times New Roman" w:hAnsi="Times New Roman"/>
        </w:rPr>
        <w:t xml:space="preserve"> </w:t>
      </w:r>
      <w:r w:rsidR="009D3483">
        <w:rPr>
          <w:rFonts w:ascii="Times New Roman" w:hAnsi="Times New Roman"/>
        </w:rPr>
        <w:t>Ban tuyên</w:t>
      </w:r>
      <w:r w:rsidRPr="00520299">
        <w:rPr>
          <w:rFonts w:ascii="Times New Roman" w:hAnsi="Times New Roman"/>
        </w:rPr>
        <w:t>giáo Huyện ủy Xín Mần, Bắc Mê, Quản Bạ</w:t>
      </w:r>
    </w:p>
  </w:footnote>
  <w:footnote w:id="6">
    <w:p w14:paraId="6F484407" w14:textId="77777777" w:rsidR="00BC42F9" w:rsidRPr="00520299" w:rsidRDefault="00BC42F9" w:rsidP="009D3483">
      <w:pPr>
        <w:pStyle w:val="FootnoteText"/>
        <w:ind w:firstLine="284"/>
        <w:rPr>
          <w:rFonts w:ascii="Times New Roman" w:hAnsi="Times New Roman"/>
        </w:rPr>
      </w:pPr>
      <w:r w:rsidRPr="00520299">
        <w:rPr>
          <w:rStyle w:val="FootnoteReference"/>
          <w:rFonts w:ascii="Times New Roman" w:hAnsi="Times New Roman"/>
        </w:rPr>
        <w:footnoteRef/>
      </w:r>
      <w:r w:rsidRPr="00520299">
        <w:rPr>
          <w:rFonts w:ascii="Times New Roman" w:hAnsi="Times New Roman"/>
        </w:rPr>
        <w:t xml:space="preserve"> </w:t>
      </w:r>
      <w:r w:rsidR="009D3483">
        <w:rPr>
          <w:rFonts w:ascii="Times New Roman" w:hAnsi="Times New Roman"/>
        </w:rPr>
        <w:t>Ban tuyên</w:t>
      </w:r>
      <w:r w:rsidRPr="00520299">
        <w:rPr>
          <w:rFonts w:ascii="Times New Roman" w:hAnsi="Times New Roman"/>
        </w:rPr>
        <w:t>giáo Huyện ủy Xín Mần.</w:t>
      </w:r>
    </w:p>
  </w:footnote>
  <w:footnote w:id="7">
    <w:p w14:paraId="4266ABD7" w14:textId="77777777" w:rsidR="009E45EC" w:rsidRPr="00E96B3A" w:rsidRDefault="009E45EC" w:rsidP="009E45EC">
      <w:pPr>
        <w:autoSpaceDE w:val="0"/>
        <w:autoSpaceDN w:val="0"/>
        <w:adjustRightInd w:val="0"/>
        <w:jc w:val="both"/>
        <w:rPr>
          <w:rFonts w:eastAsiaTheme="minorHAnsi"/>
          <w:bCs/>
          <w:iCs/>
          <w:sz w:val="20"/>
          <w:szCs w:val="20"/>
          <w:lang w:val="en-SG"/>
        </w:rPr>
      </w:pPr>
      <w:r w:rsidRPr="00E96B3A">
        <w:rPr>
          <w:sz w:val="20"/>
          <w:szCs w:val="20"/>
        </w:rPr>
        <w:tab/>
      </w:r>
      <w:r w:rsidRPr="00E96B3A">
        <w:rPr>
          <w:rStyle w:val="FootnoteReference"/>
          <w:sz w:val="20"/>
          <w:szCs w:val="20"/>
        </w:rPr>
        <w:footnoteRef/>
      </w:r>
      <w:r w:rsidRPr="00E96B3A">
        <w:rPr>
          <w:sz w:val="20"/>
          <w:szCs w:val="20"/>
        </w:rPr>
        <w:t xml:space="preserve"> Cấp ủy tỉnh chọn nội dung về “Nâng cao đời sống Nhân dân, bảo đảm an sinh xã hội và phúc lợi xã hội, xóa đói, giảm nghèo bêng vững”; Huyện ủy Bắc Quang chọn nội dung “Khơi dậy vầ phát huy ý chí tự lực, tự cường, sức mạnh đại đoàn kết toàn dân, thi đua phát triển triển kinh tế - xã hội, xây dựng huyện Bắc Quang phát triển bền vững”; </w:t>
      </w:r>
      <w:r>
        <w:rPr>
          <w:sz w:val="20"/>
          <w:szCs w:val="20"/>
        </w:rPr>
        <w:t>H</w:t>
      </w:r>
      <w:r w:rsidRPr="00E96B3A">
        <w:rPr>
          <w:sz w:val="20"/>
          <w:szCs w:val="20"/>
        </w:rPr>
        <w:t xml:space="preserve">uyện ủy Bắc Mê chọn nội dung </w:t>
      </w:r>
      <w:r w:rsidRPr="00E96B3A">
        <w:rPr>
          <w:b/>
          <w:bCs/>
          <w:i/>
          <w:iCs/>
          <w:sz w:val="20"/>
          <w:szCs w:val="20"/>
        </w:rPr>
        <w:t>“</w:t>
      </w:r>
      <w:r w:rsidRPr="00E96B3A">
        <w:rPr>
          <w:bCs/>
          <w:iCs/>
          <w:sz w:val="20"/>
          <w:szCs w:val="20"/>
        </w:rPr>
        <w:t xml:space="preserve">Triển khai hiệu quả 03 Chương trình mục tiêu quốc gia trên địa bàn huyện </w:t>
      </w:r>
      <w:r w:rsidRPr="00E96B3A">
        <w:rPr>
          <w:sz w:val="20"/>
          <w:szCs w:val="20"/>
        </w:rPr>
        <w:t xml:space="preserve">góp phần </w:t>
      </w:r>
      <w:r w:rsidRPr="00E96B3A">
        <w:rPr>
          <w:bCs/>
          <w:iCs/>
          <w:sz w:val="20"/>
          <w:szCs w:val="20"/>
        </w:rPr>
        <w:t>xóa đói, giảm nghèo bền vững”</w:t>
      </w:r>
      <w:r w:rsidRPr="00E96B3A">
        <w:rPr>
          <w:b/>
          <w:bCs/>
          <w:i/>
          <w:iCs/>
          <w:sz w:val="20"/>
          <w:szCs w:val="20"/>
        </w:rPr>
        <w:t xml:space="preserve"> </w:t>
      </w:r>
      <w:r w:rsidRPr="00E96B3A">
        <w:rPr>
          <w:bCs/>
          <w:iCs/>
          <w:sz w:val="20"/>
          <w:szCs w:val="20"/>
        </w:rPr>
        <w:t xml:space="preserve">; huyện Quang Bình chọn nội dung “ Thực hiện nội dung Thư khen nhân dân các xã thuộc huyện Quang Bình của Chủ tịch Hồ Chí Minh (1.5.1950) iai đoạn 2024-2025”; Thành ủy Hà Giang </w:t>
      </w:r>
      <w:r w:rsidRPr="00E96B3A">
        <w:rPr>
          <w:rFonts w:eastAsiaTheme="minorHAnsi"/>
          <w:sz w:val="20"/>
          <w:szCs w:val="20"/>
          <w:lang w:val="en-SG"/>
        </w:rPr>
        <w:t>chọn nội dung về “</w:t>
      </w:r>
      <w:r w:rsidRPr="00E96B3A">
        <w:rPr>
          <w:rFonts w:eastAsiaTheme="minorHAnsi"/>
          <w:bCs/>
          <w:iCs/>
          <w:sz w:val="20"/>
          <w:szCs w:val="20"/>
          <w:lang w:val="en-SG"/>
        </w:rPr>
        <w:t>quyết liệt trong lãnh đạo, chỉ đạo; tích cực, hiệu quả trong quản lý, điều hành và tổ chức thực hiện, gắn với phát động các phong trào thi đua hoàn thành và hoàn thành vượt mức các mục tiêu, chỉ tiêu trên các lĩnh vực kinh tế - xã hội, quốc phòng - an ninh, công tác xây dựng Đảng và hệ thống chính trị”; Huyện ủy Quản Bạ lựa chọn nội dung “ “Xây dựng khu dân cư kiểu mẫu gắn vơi cải tạo chuồng trại chăn nuôi, bảo vệ môi trường và xây dựng tuyến đường sáng- xanh - sạch- đẹp ở thôn”; Huyện ủy Đồng Văn lựa chọn nội dung “Bảo tồn và phát huy giá trị văn hóa truyền thống dân tộc phát triển du lịch, dịch vụ nâng cao đời sống vật chất, tinh thần cho nhân dân”; Huyện ủy Yên Minh lựa chọn nội dung “Phát triển nông nghiệp theo hướng sản xuất hàng hóa; khai thác tiềm năng thế mạnh gắn với phát triẻn du lịch, dịch vụ”…</w:t>
      </w:r>
    </w:p>
  </w:footnote>
  <w:footnote w:id="8">
    <w:p w14:paraId="77DB3523" w14:textId="77777777" w:rsidR="009E45EC" w:rsidRPr="00E96B3A" w:rsidRDefault="009E45EC" w:rsidP="009D3483">
      <w:pPr>
        <w:pStyle w:val="FootnoteText"/>
        <w:jc w:val="both"/>
        <w:rPr>
          <w:rFonts w:ascii="Times New Roman" w:hAnsi="Times New Roman"/>
        </w:rPr>
      </w:pPr>
      <w:r w:rsidRPr="00E96B3A">
        <w:rPr>
          <w:rFonts w:ascii="Times New Roman" w:hAnsi="Times New Roman"/>
        </w:rPr>
        <w:tab/>
      </w:r>
      <w:r w:rsidRPr="00E96B3A">
        <w:rPr>
          <w:rStyle w:val="FootnoteReference"/>
          <w:rFonts w:ascii="Times New Roman" w:hAnsi="Times New Roman"/>
        </w:rPr>
        <w:footnoteRef/>
      </w:r>
      <w:r w:rsidRPr="00E96B3A">
        <w:rPr>
          <w:rFonts w:ascii="Times New Roman" w:hAnsi="Times New Roman"/>
        </w:rPr>
        <w:t xml:space="preserve"> Điền hình </w:t>
      </w:r>
      <w:r w:rsidRPr="00E96B3A">
        <w:rPr>
          <w:rFonts w:ascii="Times New Roman" w:hAnsi="Times New Roman"/>
          <w:color w:val="000000" w:themeColor="text1"/>
        </w:rPr>
        <w:t xml:space="preserve">Đảng ủy Công an tỉnh triển khai </w:t>
      </w:r>
      <w:r w:rsidRPr="00E96B3A">
        <w:rPr>
          <w:rFonts w:ascii="Times New Roman" w:hAnsi="Times New Roman"/>
          <w:iCs/>
          <w:spacing w:val="4"/>
          <w:lang w:val="nb-NO"/>
        </w:rPr>
        <w:t xml:space="preserve">đăng ký xây dựng các mô hình, phần việc học tập và làm theo Bác, như: Công an tỉnh </w:t>
      </w:r>
      <w:r w:rsidRPr="0098703C">
        <w:rPr>
          <w:rFonts w:ascii="Times New Roman" w:hAnsi="Times New Roman"/>
          <w:iCs/>
          <w:spacing w:val="4"/>
        </w:rPr>
        <w:t>“</w:t>
      </w:r>
      <w:r w:rsidRPr="00E96B3A">
        <w:rPr>
          <w:rFonts w:ascii="Times New Roman" w:hAnsi="Times New Roman"/>
          <w:iCs/>
          <w:spacing w:val="4"/>
          <w:lang w:val="nb-NO"/>
        </w:rPr>
        <w:t>Chủ động, nhạy bén, khoa học, kịp thời”</w:t>
      </w:r>
      <w:r w:rsidRPr="0098703C">
        <w:rPr>
          <w:rFonts w:ascii="Times New Roman" w:hAnsi="Times New Roman"/>
          <w:iCs/>
          <w:spacing w:val="4"/>
        </w:rPr>
        <w:t>, “Văn thư Công an Hà Giang thân thiện, trách nhiệm, chuyên nghiệp, kịp thời”</w:t>
      </w:r>
      <w:r w:rsidRPr="00E96B3A">
        <w:rPr>
          <w:rFonts w:ascii="Times New Roman" w:hAnsi="Times New Roman"/>
          <w:iCs/>
          <w:spacing w:val="4"/>
          <w:lang w:val="nb-NO"/>
        </w:rPr>
        <w:t xml:space="preserve"> của Phòng </w:t>
      </w:r>
      <w:r w:rsidRPr="0098703C">
        <w:rPr>
          <w:rFonts w:ascii="Times New Roman" w:hAnsi="Times New Roman"/>
          <w:iCs/>
          <w:spacing w:val="4"/>
        </w:rPr>
        <w:t xml:space="preserve">Tham mưu; </w:t>
      </w:r>
      <w:r w:rsidRPr="00E96B3A">
        <w:rPr>
          <w:rFonts w:ascii="Times New Roman" w:hAnsi="Times New Roman"/>
          <w:spacing w:val="4"/>
          <w:lang w:val="nb-NO"/>
        </w:rPr>
        <w:t>“ Lực lượng Cảnh sát quản lý và sử dụng động vật nghiệp vụ luôn gắn bó tận tụy với nghề, từng bước nâng cao chất lượng huấn luyện, hiệu quả công tác chuyên môn”</w:t>
      </w:r>
      <w:r w:rsidRPr="0098703C">
        <w:rPr>
          <w:rFonts w:ascii="Times New Roman" w:hAnsi="Times New Roman"/>
          <w:spacing w:val="4"/>
        </w:rPr>
        <w:t>;</w:t>
      </w:r>
      <w:r w:rsidRPr="00E96B3A">
        <w:rPr>
          <w:rFonts w:ascii="Times New Roman" w:hAnsi="Times New Roman"/>
          <w:spacing w:val="4"/>
          <w:lang w:val="nb-NO"/>
        </w:rPr>
        <w:t xml:space="preserve"> “</w:t>
      </w:r>
      <w:r w:rsidRPr="0098703C">
        <w:rPr>
          <w:rFonts w:ascii="Times New Roman" w:hAnsi="Times New Roman"/>
          <w:spacing w:val="4"/>
        </w:rPr>
        <w:t xml:space="preserve"> Làm công tác dân vận, tham gia xây dựng nông thôn mới tại địa bàn Hành quân dã ngoại</w:t>
      </w:r>
      <w:r w:rsidRPr="00E96B3A">
        <w:rPr>
          <w:rFonts w:ascii="Times New Roman" w:hAnsi="Times New Roman"/>
          <w:spacing w:val="4"/>
          <w:lang w:val="nb-NO"/>
        </w:rPr>
        <w:t>”</w:t>
      </w:r>
      <w:r w:rsidRPr="0098703C">
        <w:rPr>
          <w:rFonts w:ascii="Times New Roman" w:hAnsi="Times New Roman"/>
          <w:spacing w:val="4"/>
        </w:rPr>
        <w:t>, “</w:t>
      </w:r>
      <w:r w:rsidRPr="00E96B3A">
        <w:rPr>
          <w:rFonts w:ascii="Times New Roman" w:hAnsi="Times New Roman"/>
          <w:iCs/>
          <w:spacing w:val="4"/>
          <w:lang w:val="nb-NO"/>
        </w:rPr>
        <w:t xml:space="preserve">Vọng gác thanh niên làm theo lời Bác” của Phòng </w:t>
      </w:r>
      <w:r w:rsidRPr="0098703C">
        <w:rPr>
          <w:rFonts w:ascii="Times New Roman" w:hAnsi="Times New Roman"/>
          <w:iCs/>
          <w:spacing w:val="4"/>
        </w:rPr>
        <w:t xml:space="preserve">Cảnh sát cơ động; </w:t>
      </w:r>
      <w:r w:rsidRPr="00E96B3A">
        <w:rPr>
          <w:rFonts w:ascii="Times New Roman" w:hAnsi="Times New Roman"/>
          <w:spacing w:val="4"/>
          <w:lang w:val="nb-NO"/>
        </w:rPr>
        <w:t>“Vững về chính trị pháp luật</w:t>
      </w:r>
      <w:r w:rsidRPr="0098703C">
        <w:rPr>
          <w:rFonts w:ascii="Times New Roman" w:hAnsi="Times New Roman"/>
          <w:spacing w:val="4"/>
        </w:rPr>
        <w:t>,</w:t>
      </w:r>
      <w:r w:rsidRPr="00E96B3A">
        <w:rPr>
          <w:rFonts w:ascii="Times New Roman" w:hAnsi="Times New Roman"/>
          <w:spacing w:val="4"/>
          <w:lang w:val="nb-NO"/>
        </w:rPr>
        <w:t xml:space="preserve"> Giỏi về nghiệp vụ, </w:t>
      </w:r>
      <w:r w:rsidRPr="0098703C">
        <w:rPr>
          <w:rFonts w:ascii="Times New Roman" w:hAnsi="Times New Roman"/>
          <w:spacing w:val="4"/>
        </w:rPr>
        <w:t>T</w:t>
      </w:r>
      <w:r w:rsidRPr="00E96B3A">
        <w:rPr>
          <w:rFonts w:ascii="Times New Roman" w:hAnsi="Times New Roman"/>
          <w:spacing w:val="4"/>
          <w:lang w:val="nb-NO"/>
        </w:rPr>
        <w:t>inh thông về quản lý kinh tế</w:t>
      </w:r>
      <w:r w:rsidRPr="0098703C">
        <w:rPr>
          <w:rFonts w:ascii="Times New Roman" w:hAnsi="Times New Roman"/>
          <w:spacing w:val="4"/>
        </w:rPr>
        <w:t>,</w:t>
      </w:r>
      <w:r w:rsidRPr="00E96B3A">
        <w:rPr>
          <w:rFonts w:ascii="Times New Roman" w:hAnsi="Times New Roman"/>
          <w:spacing w:val="4"/>
          <w:lang w:val="nb-NO"/>
        </w:rPr>
        <w:t xml:space="preserve"> Nghiêm về kỷ luật, kỷ cương</w:t>
      </w:r>
      <w:r w:rsidRPr="0098703C">
        <w:rPr>
          <w:rFonts w:ascii="Times New Roman" w:hAnsi="Times New Roman"/>
          <w:spacing w:val="4"/>
        </w:rPr>
        <w:t>,</w:t>
      </w:r>
      <w:r w:rsidRPr="00E96B3A">
        <w:rPr>
          <w:rFonts w:ascii="Times New Roman" w:hAnsi="Times New Roman"/>
          <w:spacing w:val="4"/>
          <w:lang w:val="nb-NO"/>
        </w:rPr>
        <w:t xml:space="preserve"> Đẹp về đạo đức, lối sống" của </w:t>
      </w:r>
      <w:r w:rsidRPr="0098703C">
        <w:rPr>
          <w:rFonts w:ascii="Times New Roman" w:hAnsi="Times New Roman"/>
          <w:spacing w:val="4"/>
        </w:rPr>
        <w:t>P</w:t>
      </w:r>
      <w:r w:rsidRPr="00E96B3A">
        <w:rPr>
          <w:rFonts w:ascii="Times New Roman" w:hAnsi="Times New Roman"/>
          <w:spacing w:val="4"/>
          <w:lang w:val="nb-NO"/>
        </w:rPr>
        <w:t xml:space="preserve">hòng </w:t>
      </w:r>
      <w:r w:rsidRPr="0098703C">
        <w:rPr>
          <w:rFonts w:ascii="Times New Roman" w:hAnsi="Times New Roman"/>
          <w:spacing w:val="4"/>
        </w:rPr>
        <w:t xml:space="preserve">Cảnh sát Kinh tế; </w:t>
      </w:r>
    </w:p>
  </w:footnote>
  <w:footnote w:id="9">
    <w:p w14:paraId="2F927E58" w14:textId="77777777" w:rsidR="009E45EC" w:rsidRPr="00E96B3A" w:rsidRDefault="009E45EC" w:rsidP="009D3483">
      <w:pPr>
        <w:pStyle w:val="FootnoteText"/>
        <w:ind w:firstLine="720"/>
        <w:rPr>
          <w:rFonts w:ascii="Times New Roman" w:hAnsi="Times New Roman"/>
        </w:rPr>
      </w:pPr>
      <w:r w:rsidRPr="00E96B3A">
        <w:rPr>
          <w:rStyle w:val="FootnoteReference"/>
          <w:rFonts w:ascii="Times New Roman" w:hAnsi="Times New Roman"/>
        </w:rPr>
        <w:footnoteRef/>
      </w:r>
      <w:r w:rsidRPr="00E96B3A">
        <w:rPr>
          <w:rFonts w:ascii="Times New Roman" w:hAnsi="Times New Roman"/>
        </w:rPr>
        <w:t xml:space="preserve"> </w:t>
      </w:r>
      <w:r w:rsidR="009D3483">
        <w:rPr>
          <w:rFonts w:ascii="Times New Roman" w:hAnsi="Times New Roman"/>
        </w:rPr>
        <w:t>Ban tuyên</w:t>
      </w:r>
      <w:r w:rsidRPr="00E96B3A">
        <w:rPr>
          <w:rFonts w:ascii="Times New Roman" w:hAnsi="Times New Roman"/>
        </w:rPr>
        <w:t xml:space="preserve">giáo Huyện ủy Đồng Văn, </w:t>
      </w:r>
      <w:r w:rsidR="009D3483">
        <w:rPr>
          <w:rFonts w:ascii="Times New Roman" w:hAnsi="Times New Roman"/>
        </w:rPr>
        <w:t>Ban tuyên</w:t>
      </w:r>
      <w:r w:rsidRPr="00E96B3A">
        <w:rPr>
          <w:rFonts w:ascii="Times New Roman" w:hAnsi="Times New Roman"/>
        </w:rPr>
        <w:t>giáo Thành ủy Hà Giang</w:t>
      </w:r>
    </w:p>
  </w:footnote>
  <w:footnote w:id="10">
    <w:p w14:paraId="2205CEE9" w14:textId="77777777" w:rsidR="00BC42F9" w:rsidRPr="00E96B3A" w:rsidRDefault="00BC42F9" w:rsidP="009D3483">
      <w:pPr>
        <w:pStyle w:val="FootnoteText"/>
        <w:ind w:firstLine="720"/>
        <w:jc w:val="both"/>
        <w:rPr>
          <w:rFonts w:ascii="Times New Roman" w:hAnsi="Times New Roman"/>
        </w:rPr>
      </w:pPr>
      <w:r w:rsidRPr="00E96B3A">
        <w:rPr>
          <w:rStyle w:val="FootnoteReference"/>
          <w:rFonts w:ascii="Times New Roman" w:hAnsi="Times New Roman"/>
        </w:rPr>
        <w:footnoteRef/>
      </w:r>
      <w:r w:rsidRPr="00E96B3A">
        <w:rPr>
          <w:rFonts w:ascii="Times New Roman" w:hAnsi="Times New Roman"/>
        </w:rPr>
        <w:t xml:space="preserve"> Kế hoạch số 530-KH/TU, ngày 07/3/2024 của Ban Thường vụ Tỉnh ủy về đánh giá tình hình thực hiện Kết luận số 01-KL/TW, ngày 18/5/2021 của Bộ Chính trị năm 2023 – 2024 và triển khai các nhiệm vụ khen thưởng, tuyên truyền về học tập và làm theo tư tưởng, đạo đức, phong cách Hồ Chí Minh năm 2024</w:t>
      </w:r>
    </w:p>
  </w:footnote>
  <w:footnote w:id="11">
    <w:p w14:paraId="53DF8B6C" w14:textId="77777777" w:rsidR="00BC42F9" w:rsidRPr="00E96B3A" w:rsidRDefault="00BC42F9" w:rsidP="00E96B3A">
      <w:pPr>
        <w:pStyle w:val="FootnoteText"/>
        <w:jc w:val="both"/>
        <w:rPr>
          <w:rFonts w:ascii="Times New Roman" w:hAnsi="Times New Roman"/>
        </w:rPr>
      </w:pPr>
      <w:r w:rsidRPr="00E96B3A">
        <w:rPr>
          <w:rFonts w:ascii="Times New Roman" w:hAnsi="Times New Roman"/>
        </w:rPr>
        <w:tab/>
      </w:r>
      <w:r w:rsidRPr="00E96B3A">
        <w:rPr>
          <w:rStyle w:val="FootnoteReference"/>
          <w:rFonts w:ascii="Times New Roman" w:hAnsi="Times New Roman"/>
        </w:rPr>
        <w:footnoteRef/>
      </w:r>
      <w:r w:rsidRPr="00E96B3A">
        <w:rPr>
          <w:rFonts w:ascii="Times New Roman" w:hAnsi="Times New Roman"/>
        </w:rPr>
        <w:t xml:space="preserve"> </w:t>
      </w:r>
      <w:r w:rsidR="009D3483">
        <w:rPr>
          <w:rFonts w:ascii="Times New Roman" w:hAnsi="Times New Roman"/>
        </w:rPr>
        <w:t>Ban tuyên</w:t>
      </w:r>
      <w:r w:rsidRPr="00E96B3A">
        <w:rPr>
          <w:rFonts w:ascii="Times New Roman" w:hAnsi="Times New Roman"/>
        </w:rPr>
        <w:t>giáo Huyện ủy Hoàng Su Phì, Vị Xuyên, Bắc Mê, Thành ủy Hà Giang,</w:t>
      </w:r>
      <w:r w:rsidR="009902A4">
        <w:rPr>
          <w:rFonts w:ascii="Times New Roman" w:hAnsi="Times New Roman"/>
        </w:rPr>
        <w:t xml:space="preserve"> </w:t>
      </w:r>
      <w:r w:rsidRPr="00E96B3A">
        <w:rPr>
          <w:rFonts w:ascii="Times New Roman" w:hAnsi="Times New Roman"/>
        </w:rPr>
        <w:t xml:space="preserve">Yên Minh. </w:t>
      </w:r>
      <w:r w:rsidR="009D3483">
        <w:rPr>
          <w:rFonts w:ascii="Times New Roman" w:hAnsi="Times New Roman"/>
        </w:rPr>
        <w:t>Ban tuyên</w:t>
      </w:r>
      <w:r w:rsidRPr="00E96B3A">
        <w:rPr>
          <w:rFonts w:ascii="Times New Roman" w:hAnsi="Times New Roman"/>
        </w:rPr>
        <w:t>giáo Huyện ủy Đồng Văn tham mưu cấp ủy tổ chức tham gia Cuộc thi chính luận bảo vệ nền tảng tư tưởng của Đảng, đấu tranh phản bác các quan điểm sai trái, thù địch năm 2024, trong đó có huyện thành lập Ban tổ chức Giải, tiến hành chấm và trao giải thưởng.</w:t>
      </w:r>
    </w:p>
  </w:footnote>
  <w:footnote w:id="12">
    <w:p w14:paraId="41F492B7" w14:textId="77777777" w:rsidR="00BC42F9" w:rsidRPr="00E96B3A" w:rsidRDefault="00BC42F9" w:rsidP="009D3483">
      <w:pPr>
        <w:pStyle w:val="FootnoteText"/>
        <w:ind w:firstLine="284"/>
        <w:rPr>
          <w:rFonts w:ascii="Times New Roman" w:hAnsi="Times New Roman"/>
        </w:rPr>
      </w:pPr>
      <w:r w:rsidRPr="00E96B3A">
        <w:rPr>
          <w:rStyle w:val="FootnoteReference"/>
          <w:rFonts w:ascii="Times New Roman" w:hAnsi="Times New Roman"/>
        </w:rPr>
        <w:footnoteRef/>
      </w:r>
      <w:r w:rsidRPr="00E96B3A">
        <w:rPr>
          <w:rFonts w:ascii="Times New Roman" w:hAnsi="Times New Roman"/>
        </w:rPr>
        <w:t xml:space="preserve"> Huyện Bắc Quang, Bắc Mê</w:t>
      </w:r>
    </w:p>
  </w:footnote>
  <w:footnote w:id="13">
    <w:p w14:paraId="5EAD4035" w14:textId="77777777" w:rsidR="00BC42F9" w:rsidRPr="00636824" w:rsidRDefault="00BC42F9" w:rsidP="00E96B3A">
      <w:pPr>
        <w:pStyle w:val="FootnoteText"/>
        <w:ind w:firstLine="284"/>
        <w:jc w:val="both"/>
        <w:rPr>
          <w:rFonts w:ascii="Times New Roman" w:hAnsi="Times New Roman"/>
        </w:rPr>
      </w:pPr>
      <w:r w:rsidRPr="00E96B3A">
        <w:rPr>
          <w:rStyle w:val="FootnoteReference"/>
          <w:rFonts w:ascii="Times New Roman" w:hAnsi="Times New Roman"/>
        </w:rPr>
        <w:footnoteRef/>
      </w:r>
      <w:r w:rsidRPr="00E96B3A">
        <w:rPr>
          <w:rFonts w:ascii="Times New Roman" w:hAnsi="Times New Roman"/>
        </w:rPr>
        <w:t xml:space="preserve"> </w:t>
      </w:r>
      <w:r w:rsidRPr="00636824">
        <w:rPr>
          <w:rFonts w:ascii="Times New Roman" w:hAnsi="Times New Roman"/>
        </w:rPr>
        <w:t xml:space="preserve">Tổng số văn bản </w:t>
      </w:r>
      <w:r w:rsidR="009D3483">
        <w:rPr>
          <w:rFonts w:ascii="Times New Roman" w:hAnsi="Times New Roman"/>
        </w:rPr>
        <w:t>Ban tuyên</w:t>
      </w:r>
      <w:r w:rsidRPr="00636824">
        <w:rPr>
          <w:rFonts w:ascii="Times New Roman" w:hAnsi="Times New Roman"/>
        </w:rPr>
        <w:t>giáo</w:t>
      </w:r>
      <w:r w:rsidR="00A27D34" w:rsidRPr="00636824">
        <w:rPr>
          <w:rFonts w:ascii="Times New Roman" w:hAnsi="Times New Roman"/>
        </w:rPr>
        <w:t xml:space="preserve"> Tỉnh ủy</w:t>
      </w:r>
      <w:r w:rsidRPr="00636824">
        <w:rPr>
          <w:rFonts w:ascii="Times New Roman" w:hAnsi="Times New Roman"/>
        </w:rPr>
        <w:t xml:space="preserve"> hành 112 văn bản trong quý I, năm 2024 (</w:t>
      </w:r>
      <w:r w:rsidRPr="00636824">
        <w:rPr>
          <w:rFonts w:ascii="Times New Roman" w:hAnsi="Times New Roman"/>
          <w:i/>
        </w:rPr>
        <w:t>gồm:02 chương trình; 10 kế hoạch; 36 công văn; 29 tờ trình, 35 báo cáo</w:t>
      </w:r>
      <w:r w:rsidRPr="00636824">
        <w:rPr>
          <w:rFonts w:ascii="Times New Roman" w:hAnsi="Times New Roman"/>
        </w:rPr>
        <w:t>)</w:t>
      </w:r>
      <w:r w:rsidRPr="00636824">
        <w:rPr>
          <w:rFonts w:ascii="Times New Roman" w:hAnsi="Times New Roman"/>
          <w:b/>
        </w:rPr>
        <w:t>.</w:t>
      </w:r>
    </w:p>
  </w:footnote>
  <w:footnote w:id="14">
    <w:p w14:paraId="37852744" w14:textId="77777777" w:rsidR="00BC42F9" w:rsidRPr="00636824" w:rsidRDefault="00BC42F9" w:rsidP="00E96B3A">
      <w:pPr>
        <w:pStyle w:val="FootnoteText"/>
        <w:ind w:firstLine="284"/>
        <w:rPr>
          <w:rFonts w:ascii="Times New Roman" w:hAnsi="Times New Roman"/>
        </w:rPr>
      </w:pPr>
      <w:r w:rsidRPr="00636824">
        <w:rPr>
          <w:rStyle w:val="FootnoteReference"/>
          <w:rFonts w:ascii="Times New Roman" w:hAnsi="Times New Roman"/>
        </w:rPr>
        <w:footnoteRef/>
      </w:r>
      <w:r w:rsidRPr="00636824">
        <w:rPr>
          <w:rFonts w:ascii="Times New Roman" w:hAnsi="Times New Roman"/>
        </w:rPr>
        <w:t xml:space="preserve"> . Xem phụ lục 4 văn bản các </w:t>
      </w:r>
      <w:r w:rsidR="009D3483">
        <w:rPr>
          <w:rFonts w:ascii="Times New Roman" w:hAnsi="Times New Roman"/>
        </w:rPr>
        <w:t>Ban tuyên</w:t>
      </w:r>
      <w:r w:rsidRPr="00636824">
        <w:rPr>
          <w:rFonts w:ascii="Times New Roman" w:hAnsi="Times New Roman"/>
        </w:rPr>
        <w:t>giáo cấp huyện và tương đương tham mưu ban hành</w:t>
      </w:r>
    </w:p>
  </w:footnote>
  <w:footnote w:id="15">
    <w:p w14:paraId="0A4038C5" w14:textId="77777777" w:rsidR="00BC42F9" w:rsidRPr="00E96B3A" w:rsidRDefault="00BC42F9" w:rsidP="009D3483">
      <w:pPr>
        <w:pStyle w:val="FootnoteText"/>
        <w:ind w:firstLine="284"/>
        <w:rPr>
          <w:rFonts w:ascii="Times New Roman" w:hAnsi="Times New Roman"/>
        </w:rPr>
      </w:pPr>
      <w:r w:rsidRPr="00636824">
        <w:rPr>
          <w:rStyle w:val="FootnoteReference"/>
          <w:rFonts w:ascii="Times New Roman" w:hAnsi="Times New Roman"/>
        </w:rPr>
        <w:footnoteRef/>
      </w:r>
      <w:r w:rsidRPr="00636824">
        <w:rPr>
          <w:rFonts w:ascii="Times New Roman" w:hAnsi="Times New Roman"/>
        </w:rPr>
        <w:t xml:space="preserve"> Cuốn lịch sử truyền </w:t>
      </w:r>
      <w:proofErr w:type="gramStart"/>
      <w:r w:rsidRPr="00636824">
        <w:rPr>
          <w:rFonts w:ascii="Times New Roman" w:hAnsi="Times New Roman"/>
        </w:rPr>
        <w:t>thống  55</w:t>
      </w:r>
      <w:proofErr w:type="gramEnd"/>
      <w:r w:rsidRPr="00636824">
        <w:rPr>
          <w:rFonts w:ascii="Times New Roman" w:hAnsi="Times New Roman"/>
        </w:rPr>
        <w:t xml:space="preserve"> năm xây </w:t>
      </w:r>
      <w:r w:rsidRPr="00E96B3A">
        <w:rPr>
          <w:rFonts w:ascii="Times New Roman" w:hAnsi="Times New Roman"/>
          <w:color w:val="000000" w:themeColor="text1"/>
        </w:rPr>
        <w:t>dựng, trưởng thành và phát triển của Phòng Dân tộc huyện Hoàng Su phì 1969-2024</w:t>
      </w:r>
    </w:p>
  </w:footnote>
  <w:footnote w:id="16">
    <w:p w14:paraId="5CCE819B" w14:textId="77777777" w:rsidR="00BC42F9" w:rsidRPr="00E96B3A" w:rsidRDefault="00BC42F9" w:rsidP="009D3483">
      <w:pPr>
        <w:pStyle w:val="Default"/>
        <w:ind w:firstLine="720"/>
        <w:jc w:val="both"/>
        <w:rPr>
          <w:sz w:val="20"/>
          <w:szCs w:val="20"/>
        </w:rPr>
      </w:pPr>
      <w:r w:rsidRPr="00E96B3A">
        <w:rPr>
          <w:rStyle w:val="FootnoteReference"/>
          <w:sz w:val="20"/>
          <w:szCs w:val="20"/>
        </w:rPr>
        <w:footnoteRef/>
      </w:r>
      <w:r w:rsidRPr="00E96B3A">
        <w:rPr>
          <w:sz w:val="20"/>
          <w:szCs w:val="20"/>
        </w:rPr>
        <w:t xml:space="preserve"> </w:t>
      </w:r>
      <w:r w:rsidR="009D3483">
        <w:rPr>
          <w:sz w:val="20"/>
          <w:szCs w:val="20"/>
        </w:rPr>
        <w:t>Ban tuyên</w:t>
      </w:r>
      <w:r w:rsidRPr="00E96B3A">
        <w:rPr>
          <w:sz w:val="20"/>
          <w:szCs w:val="20"/>
        </w:rPr>
        <w:t xml:space="preserve">giáo Huyện ủy Bắc Mê tham mưu cấp ủy đề xuất </w:t>
      </w:r>
      <w:r w:rsidR="009D3483">
        <w:rPr>
          <w:color w:val="000000" w:themeColor="text1"/>
          <w:sz w:val="20"/>
          <w:szCs w:val="20"/>
        </w:rPr>
        <w:t>Ban tuyên</w:t>
      </w:r>
      <w:r w:rsidRPr="00E96B3A">
        <w:rPr>
          <w:color w:val="000000" w:themeColor="text1"/>
          <w:sz w:val="20"/>
          <w:szCs w:val="20"/>
        </w:rPr>
        <w:t xml:space="preserve">giáo Tỉnh ủy hỗ trợ số hóa cuốn lịch sử, truyền thống cách mạng của huyện đã phát hành cuối năm 2023; </w:t>
      </w:r>
      <w:r w:rsidR="009D3483">
        <w:rPr>
          <w:color w:val="000000" w:themeColor="text1"/>
          <w:sz w:val="20"/>
          <w:szCs w:val="20"/>
        </w:rPr>
        <w:t>Ban tuyên</w:t>
      </w:r>
      <w:r w:rsidRPr="00E96B3A">
        <w:rPr>
          <w:color w:val="000000" w:themeColor="text1"/>
          <w:sz w:val="20"/>
          <w:szCs w:val="20"/>
        </w:rPr>
        <w:t xml:space="preserve">giáo Huyện ủy Đồng Văn đề xuất đăng tải tải cuốn lịch sử lực lượng vũ trang huyện lên Cổng thông tin </w:t>
      </w:r>
      <w:r w:rsidR="009D3483">
        <w:rPr>
          <w:color w:val="000000" w:themeColor="text1"/>
          <w:sz w:val="20"/>
          <w:szCs w:val="20"/>
        </w:rPr>
        <w:t>Ban tuyên</w:t>
      </w:r>
      <w:r w:rsidRPr="00E96B3A">
        <w:rPr>
          <w:color w:val="000000" w:themeColor="text1"/>
          <w:sz w:val="20"/>
          <w:szCs w:val="20"/>
        </w:rPr>
        <w:t>giáo Tỉnh ủy.</w:t>
      </w:r>
    </w:p>
  </w:footnote>
  <w:footnote w:id="17">
    <w:p w14:paraId="794EFF4E" w14:textId="77777777" w:rsidR="00BC42F9" w:rsidRPr="00E96B3A" w:rsidRDefault="00BC42F9" w:rsidP="009D3483">
      <w:pPr>
        <w:pStyle w:val="Default"/>
        <w:ind w:firstLine="720"/>
        <w:jc w:val="both"/>
        <w:rPr>
          <w:sz w:val="20"/>
          <w:szCs w:val="20"/>
        </w:rPr>
      </w:pPr>
      <w:r w:rsidRPr="00E96B3A">
        <w:rPr>
          <w:rStyle w:val="FootnoteReference"/>
          <w:sz w:val="20"/>
          <w:szCs w:val="20"/>
        </w:rPr>
        <w:footnoteRef/>
      </w:r>
      <w:r w:rsidRPr="00E96B3A">
        <w:rPr>
          <w:sz w:val="20"/>
          <w:szCs w:val="20"/>
        </w:rPr>
        <w:t xml:space="preserve"> </w:t>
      </w:r>
      <w:r w:rsidRPr="00E96B3A">
        <w:rPr>
          <w:rFonts w:eastAsiaTheme="minorHAnsi"/>
          <w:sz w:val="20"/>
          <w:szCs w:val="20"/>
          <w:lang w:val="en-SG"/>
        </w:rPr>
        <w:t>kỷ niệm 70 năm Chiến thắng Điện Biên Phủ (7/5/1954 - 7/5/2024); tuyên truyền kỷ niệm 45 năm Cuộc chiến đấu bảo vệ Biên giới phía Bắc; Công văn gửi đề cương tuyên truyền Kỷ niệm 78 năm Ngày hy sinh của đồng chí Phan Văn Khỏe, Nguyên Bí thư xứ ủy Nam Kỳ (1901- 07/3/</w:t>
      </w:r>
      <w:proofErr w:type="gramStart"/>
      <w:r w:rsidRPr="00E96B3A">
        <w:rPr>
          <w:rFonts w:eastAsiaTheme="minorHAnsi"/>
          <w:sz w:val="20"/>
          <w:szCs w:val="20"/>
          <w:lang w:val="en-SG"/>
        </w:rPr>
        <w:t>1946)…</w:t>
      </w:r>
      <w:proofErr w:type="gramEnd"/>
    </w:p>
  </w:footnote>
  <w:footnote w:id="18">
    <w:p w14:paraId="66A55808" w14:textId="77777777" w:rsidR="00BC42F9" w:rsidRPr="009D3483" w:rsidRDefault="00BC42F9" w:rsidP="009D3483">
      <w:pPr>
        <w:ind w:firstLine="720"/>
        <w:jc w:val="both"/>
        <w:rPr>
          <w:bCs/>
          <w:sz w:val="20"/>
          <w:szCs w:val="20"/>
        </w:rPr>
      </w:pPr>
      <w:r w:rsidRPr="00E96B3A">
        <w:rPr>
          <w:rStyle w:val="FootnoteReference"/>
          <w:sz w:val="20"/>
          <w:szCs w:val="20"/>
        </w:rPr>
        <w:footnoteRef/>
      </w:r>
      <w:r w:rsidRPr="00E96B3A">
        <w:rPr>
          <w:sz w:val="20"/>
          <w:szCs w:val="20"/>
        </w:rPr>
        <w:t xml:space="preserve"> </w:t>
      </w:r>
      <w:r w:rsidRPr="00E96B3A">
        <w:rPr>
          <w:bCs/>
          <w:sz w:val="20"/>
          <w:szCs w:val="20"/>
          <w:lang w:val="vi-VN"/>
        </w:rPr>
        <w:t>Tuyên truyền k</w:t>
      </w:r>
      <w:r w:rsidRPr="00E96B3A">
        <w:rPr>
          <w:sz w:val="20"/>
          <w:szCs w:val="20"/>
        </w:rPr>
        <w:t xml:space="preserve">ỷ niệm 94 năm Ngày thành lập Đảng Cộng sản Việt Nam </w:t>
      </w:r>
      <w:r w:rsidRPr="00E96B3A">
        <w:rPr>
          <w:i/>
          <w:iCs/>
          <w:sz w:val="20"/>
          <w:szCs w:val="20"/>
        </w:rPr>
        <w:t xml:space="preserve">(03/02/1930 - 03/02/2024) </w:t>
      </w:r>
      <w:r w:rsidRPr="00E96B3A">
        <w:rPr>
          <w:iCs/>
          <w:sz w:val="20"/>
          <w:szCs w:val="20"/>
        </w:rPr>
        <w:t>gắn với tuyên truyền tổ chức các hoạt động đón Tết nguyên đán an toàn, lành mạnh, ý nghĩa…</w:t>
      </w:r>
      <w:r w:rsidRPr="00E96B3A">
        <w:rPr>
          <w:sz w:val="20"/>
          <w:szCs w:val="20"/>
        </w:rPr>
        <w:t>; kỷ niệm 45 năm Cuộc chiến bảo vệ biên giới phía Bắc của Tổ quốc (17/02/1979-17/02/2024)</w:t>
      </w:r>
      <w:r w:rsidRPr="00E96B3A">
        <w:rPr>
          <w:sz w:val="20"/>
          <w:szCs w:val="20"/>
          <w:lang w:val="vi-VN"/>
        </w:rPr>
        <w:t>;</w:t>
      </w:r>
      <w:r w:rsidRPr="00E96B3A">
        <w:rPr>
          <w:sz w:val="20"/>
          <w:szCs w:val="20"/>
        </w:rPr>
        <w:t xml:space="preserve"> </w:t>
      </w:r>
      <w:r w:rsidRPr="00E96B3A">
        <w:rPr>
          <w:sz w:val="20"/>
          <w:szCs w:val="20"/>
          <w:bdr w:val="none" w:sz="0" w:space="0" w:color="auto" w:frame="1"/>
        </w:rPr>
        <w:t xml:space="preserve">Kỷ niệm 65 năm Ngày truyền thống Bộ đội Biên phòng (3/3/1959-3/3/2024) và 35 năm Ngày Biên phòng toàn dân (3/3/1989-3/3/2024); </w:t>
      </w:r>
      <w:r w:rsidRPr="00E96B3A">
        <w:rPr>
          <w:bCs/>
          <w:sz w:val="20"/>
          <w:szCs w:val="20"/>
        </w:rPr>
        <w:t>Kỷ niệm 70 năm Ngày Chiến thắng Điện Biên Phủ (7/5/1954 - 7/5/2024)…</w:t>
      </w:r>
    </w:p>
  </w:footnote>
  <w:footnote w:id="19">
    <w:p w14:paraId="702F1F1E" w14:textId="77777777" w:rsidR="00BC42F9" w:rsidRPr="00E96B3A" w:rsidRDefault="00BC42F9" w:rsidP="009D3483">
      <w:pPr>
        <w:pStyle w:val="FootnoteText"/>
        <w:ind w:firstLine="720"/>
        <w:jc w:val="both"/>
        <w:rPr>
          <w:rFonts w:ascii="Times New Roman" w:hAnsi="Times New Roman"/>
        </w:rPr>
      </w:pPr>
      <w:r w:rsidRPr="00E96B3A">
        <w:rPr>
          <w:rStyle w:val="FootnoteReference"/>
          <w:rFonts w:ascii="Times New Roman" w:hAnsi="Times New Roman"/>
        </w:rPr>
        <w:footnoteRef/>
      </w:r>
      <w:r w:rsidRPr="00E96B3A">
        <w:rPr>
          <w:rFonts w:ascii="Times New Roman" w:hAnsi="Times New Roman"/>
        </w:rPr>
        <w:t xml:space="preserve"> Nổi bật: </w:t>
      </w:r>
      <w:proofErr w:type="gramStart"/>
      <w:r w:rsidRPr="00E96B3A">
        <w:rPr>
          <w:rFonts w:ascii="Times New Roman" w:hAnsi="Times New Roman"/>
        </w:rPr>
        <w:t>Ban  Tuyên</w:t>
      </w:r>
      <w:proofErr w:type="gramEnd"/>
      <w:r w:rsidRPr="00E96B3A">
        <w:rPr>
          <w:rFonts w:ascii="Times New Roman" w:hAnsi="Times New Roman"/>
        </w:rPr>
        <w:t xml:space="preserve"> giáo Huyện ủy Quản Bạ phối hợp với Huyện đoàn tổ chức Cuộc thi trắc nghiệm trực tuyến “Tìm hiểu Luật Thanh niên năm 2020”.</w:t>
      </w:r>
    </w:p>
  </w:footnote>
  <w:footnote w:id="20">
    <w:p w14:paraId="5AC9B789" w14:textId="77777777" w:rsidR="00BC42F9" w:rsidRPr="00E96B3A" w:rsidRDefault="00BC42F9" w:rsidP="009D3483">
      <w:pPr>
        <w:pStyle w:val="FootnoteText"/>
        <w:ind w:firstLine="720"/>
        <w:rPr>
          <w:rFonts w:ascii="Times New Roman" w:hAnsi="Times New Roman"/>
        </w:rPr>
      </w:pPr>
      <w:r w:rsidRPr="00E96B3A">
        <w:rPr>
          <w:rStyle w:val="FootnoteReference"/>
          <w:rFonts w:ascii="Times New Roman" w:hAnsi="Times New Roman"/>
        </w:rPr>
        <w:footnoteRef/>
      </w:r>
      <w:r w:rsidRPr="00E96B3A">
        <w:rPr>
          <w:rFonts w:ascii="Times New Roman" w:hAnsi="Times New Roman"/>
        </w:rPr>
        <w:t xml:space="preserve"> </w:t>
      </w:r>
      <w:r w:rsidRPr="00E96B3A">
        <w:rPr>
          <w:rFonts w:ascii="Times New Roman" w:hAnsi="Times New Roman"/>
          <w:color w:val="000000" w:themeColor="text1"/>
        </w:rPr>
        <w:t>Báo Điện tử Đảng Cộng sản; kênh VTV1, VTV4  của Đài Truyền hình Việt Nam...</w:t>
      </w:r>
      <w:r w:rsidRPr="00E96B3A">
        <w:rPr>
          <w:rFonts w:ascii="Times New Roman" w:hAnsi="Times New Roman"/>
          <w:color w:val="000000" w:themeColor="text1"/>
          <w:spacing w:val="2"/>
        </w:rPr>
        <w:t xml:space="preserve">                                                                                                                                                                                                                                                                                                                                                                                                                                                                                                                                                                                                                                                                                                                                                                                                                                                                                                                                                                                                                                                                                                                                                                                                                                                                                                                                                                                                                                                                                                                                                                                                                                                                                                                                                                                                                                                                                                                                                                                                                                                                                                                                                                                                                                                                                                                                                                                                                                                                                                                                                                                                                                                                                                                                                                                                                                                                                                                                                                                                                                                                                                                                                                                                                                                                                                                                                                                                                                                                                                                                                                                                                                                                                                                                                                                                                                                                                                                                                                                                                                                                                                                                                                                                                                                                                                                                                                                                                                                                                                                                                                                                                                                                                                                                                                                                                                                                                                                                                                                                                                                                                                                                                                                                                                                                                                                                                                                                                                                                                                                                                                                                                                                                                                                                                                                                                                                                                                                                                                                                                                                                                                                                                                                                       </w:t>
      </w:r>
    </w:p>
  </w:footnote>
  <w:footnote w:id="21">
    <w:p w14:paraId="0792E381" w14:textId="77777777" w:rsidR="00BC42F9" w:rsidRPr="009D3483" w:rsidRDefault="00BC42F9" w:rsidP="009D3483">
      <w:pPr>
        <w:pBdr>
          <w:top w:val="dotted" w:sz="4" w:space="0" w:color="FFFFFF"/>
          <w:left w:val="dotted" w:sz="4" w:space="18" w:color="FFFFFF"/>
          <w:bottom w:val="dotted" w:sz="4" w:space="6" w:color="FFFFFF"/>
          <w:right w:val="dotted" w:sz="4" w:space="2" w:color="FFFFFF"/>
        </w:pBdr>
        <w:shd w:val="clear" w:color="auto" w:fill="FFFFFF"/>
        <w:ind w:firstLine="720"/>
        <w:jc w:val="both"/>
        <w:rPr>
          <w:rFonts w:eastAsia="Calibri"/>
          <w:sz w:val="20"/>
          <w:szCs w:val="20"/>
          <w:lang w:val="af-ZA"/>
        </w:rPr>
      </w:pPr>
      <w:r w:rsidRPr="00E96B3A">
        <w:rPr>
          <w:rStyle w:val="FootnoteReference"/>
          <w:sz w:val="20"/>
          <w:szCs w:val="20"/>
        </w:rPr>
        <w:footnoteRef/>
      </w:r>
      <w:r w:rsidRPr="00E96B3A">
        <w:rPr>
          <w:sz w:val="20"/>
          <w:szCs w:val="20"/>
        </w:rPr>
        <w:t xml:space="preserve"> Nổi bật: </w:t>
      </w:r>
      <w:r w:rsidR="009D3483">
        <w:rPr>
          <w:sz w:val="20"/>
          <w:szCs w:val="20"/>
        </w:rPr>
        <w:t>Ban tuyên</w:t>
      </w:r>
      <w:r w:rsidRPr="00E96B3A">
        <w:rPr>
          <w:sz w:val="20"/>
          <w:szCs w:val="20"/>
        </w:rPr>
        <w:t xml:space="preserve">giáo Tỉnh ủy; </w:t>
      </w:r>
      <w:r w:rsidR="009D3483">
        <w:rPr>
          <w:rFonts w:eastAsia="Calibri"/>
          <w:sz w:val="20"/>
          <w:szCs w:val="20"/>
          <w:lang w:val="af-ZA"/>
        </w:rPr>
        <w:t>Ban tuyên</w:t>
      </w:r>
      <w:r w:rsidRPr="00E96B3A">
        <w:rPr>
          <w:rFonts w:eastAsia="Calibri"/>
          <w:sz w:val="20"/>
          <w:szCs w:val="20"/>
          <w:lang w:val="af-ZA"/>
        </w:rPr>
        <w:t xml:space="preserve">giáo huyện ủy: Vị Xuyên, Quản Bạ, Bắc Mê, Mèo Vạc, Thành phố Hà Giang... </w:t>
      </w:r>
    </w:p>
  </w:footnote>
  <w:footnote w:id="22">
    <w:p w14:paraId="292E9273" w14:textId="77777777" w:rsidR="00631F4F" w:rsidRPr="0098703C" w:rsidRDefault="00631F4F" w:rsidP="009D3483">
      <w:pPr>
        <w:pBdr>
          <w:top w:val="dotted" w:sz="4" w:space="0" w:color="FFFFFF"/>
          <w:left w:val="dotted" w:sz="4" w:space="18" w:color="FFFFFF"/>
          <w:bottom w:val="dotted" w:sz="4" w:space="6" w:color="FFFFFF"/>
          <w:right w:val="dotted" w:sz="4" w:space="2" w:color="FFFFFF"/>
        </w:pBdr>
        <w:shd w:val="clear" w:color="auto" w:fill="FFFFFF"/>
        <w:ind w:firstLine="720"/>
        <w:jc w:val="both"/>
        <w:rPr>
          <w:lang w:val="af-ZA"/>
        </w:rPr>
      </w:pPr>
      <w:r w:rsidRPr="00631F4F">
        <w:rPr>
          <w:rStyle w:val="FootnoteReference"/>
          <w:sz w:val="20"/>
          <w:szCs w:val="20"/>
        </w:rPr>
        <w:footnoteRef/>
      </w:r>
      <w:r w:rsidRPr="0098703C">
        <w:rPr>
          <w:sz w:val="20"/>
          <w:szCs w:val="20"/>
          <w:lang w:val="af-ZA"/>
        </w:rPr>
        <w:t xml:space="preserve"> </w:t>
      </w:r>
      <w:r w:rsidRPr="0098703C">
        <w:rPr>
          <w:spacing w:val="-2"/>
          <w:sz w:val="20"/>
          <w:szCs w:val="20"/>
          <w:lang w:val="af-ZA"/>
        </w:rPr>
        <w:t xml:space="preserve">Nổi bật: </w:t>
      </w:r>
      <w:r w:rsidR="009D3483" w:rsidRPr="0098703C">
        <w:rPr>
          <w:spacing w:val="-2"/>
          <w:sz w:val="20"/>
          <w:szCs w:val="20"/>
          <w:lang w:val="af-ZA"/>
        </w:rPr>
        <w:t>Ban tuyên</w:t>
      </w:r>
      <w:r w:rsidRPr="0098703C">
        <w:rPr>
          <w:spacing w:val="-2"/>
          <w:sz w:val="20"/>
          <w:szCs w:val="20"/>
          <w:lang w:val="af-ZA"/>
        </w:rPr>
        <w:t xml:space="preserve">giáo Thành ủy, </w:t>
      </w:r>
      <w:r w:rsidR="009D3483" w:rsidRPr="0098703C">
        <w:rPr>
          <w:spacing w:val="-2"/>
          <w:sz w:val="20"/>
          <w:szCs w:val="20"/>
          <w:lang w:val="af-ZA"/>
        </w:rPr>
        <w:t>Ban tuyên</w:t>
      </w:r>
      <w:r w:rsidRPr="0098703C">
        <w:rPr>
          <w:spacing w:val="-2"/>
          <w:sz w:val="20"/>
          <w:szCs w:val="20"/>
          <w:lang w:val="af-ZA"/>
        </w:rPr>
        <w:t xml:space="preserve">giáo Huyện ủy Quang Bình, Đồng Văn tiếp tục duy trì biên tập, phát hành Bản tin nội bộ; </w:t>
      </w:r>
      <w:r w:rsidR="009D3483" w:rsidRPr="0098703C">
        <w:rPr>
          <w:spacing w:val="-2"/>
          <w:sz w:val="20"/>
          <w:szCs w:val="20"/>
          <w:lang w:val="af-ZA"/>
        </w:rPr>
        <w:t>Ban tuyên</w:t>
      </w:r>
      <w:r w:rsidRPr="0098703C">
        <w:rPr>
          <w:spacing w:val="-2"/>
          <w:sz w:val="20"/>
          <w:szCs w:val="20"/>
          <w:lang w:val="af-ZA"/>
        </w:rPr>
        <w:t xml:space="preserve">giáo Huyện ủy Quản Bạ phối hợp với Hội đồng phổ biến giáo dục pháp luật, phòng Tư pháp huyện biên soạn, in ấn 2000 tờ rơi, tập gấp tuyên truyền về chung tay đẩy lùi tảo hôn và hôn nhân cận huyết thống và đặt mã QR – Code </w:t>
      </w:r>
      <w:r w:rsidRPr="0098703C">
        <w:rPr>
          <w:iCs/>
          <w:spacing w:val="-2"/>
          <w:sz w:val="20"/>
          <w:szCs w:val="20"/>
          <w:lang w:val="af-ZA"/>
        </w:rPr>
        <w:t>“Cuốn sổ tay pháp luật và kỹ năng truyền thông về giảm thiểu tảo hôn, hôn nhân cận huyết thống</w:t>
      </w:r>
      <w:r w:rsidRPr="0098703C">
        <w:rPr>
          <w:i/>
          <w:iCs/>
          <w:spacing w:val="-2"/>
          <w:sz w:val="20"/>
          <w:szCs w:val="20"/>
          <w:lang w:val="af-ZA"/>
        </w:rPr>
        <w:t xml:space="preserve">” </w:t>
      </w:r>
      <w:r w:rsidRPr="0098703C">
        <w:rPr>
          <w:spacing w:val="-2"/>
          <w:sz w:val="20"/>
          <w:szCs w:val="20"/>
          <w:lang w:val="af-ZA"/>
        </w:rPr>
        <w:t>tuyền truyền đến các đảng ủy trực thuộc và các đơn vị trường học trên địa bàn huyện…</w:t>
      </w:r>
    </w:p>
  </w:footnote>
  <w:footnote w:id="23">
    <w:p w14:paraId="7AB4FD4C" w14:textId="77777777" w:rsidR="00BC42F9" w:rsidRPr="0098703C" w:rsidRDefault="00BC42F9" w:rsidP="009D3483">
      <w:pPr>
        <w:pStyle w:val="FootnoteText"/>
        <w:ind w:firstLine="720"/>
        <w:rPr>
          <w:rFonts w:ascii="Times New Roman" w:hAnsi="Times New Roman"/>
          <w:lang w:val="af-ZA"/>
        </w:rPr>
      </w:pPr>
      <w:r w:rsidRPr="00E96B3A">
        <w:rPr>
          <w:rStyle w:val="FootnoteReference"/>
          <w:rFonts w:ascii="Times New Roman" w:hAnsi="Times New Roman"/>
        </w:rPr>
        <w:footnoteRef/>
      </w:r>
      <w:r w:rsidRPr="0098703C">
        <w:rPr>
          <w:rFonts w:ascii="Times New Roman" w:hAnsi="Times New Roman"/>
          <w:lang w:val="af-ZA"/>
        </w:rPr>
        <w:t xml:space="preserve"> </w:t>
      </w:r>
      <w:r w:rsidR="009D3483" w:rsidRPr="0098703C">
        <w:rPr>
          <w:rFonts w:ascii="Times New Roman" w:hAnsi="Times New Roman"/>
          <w:lang w:val="af-ZA"/>
        </w:rPr>
        <w:t>Ban tuyên</w:t>
      </w:r>
      <w:r w:rsidRPr="0098703C">
        <w:rPr>
          <w:rFonts w:ascii="Times New Roman" w:hAnsi="Times New Roman"/>
          <w:lang w:val="af-ZA"/>
        </w:rPr>
        <w:t xml:space="preserve">giáo Huyện ủy Quản Bạ; </w:t>
      </w:r>
      <w:r w:rsidR="009D3483" w:rsidRPr="0098703C">
        <w:rPr>
          <w:rFonts w:ascii="Times New Roman" w:hAnsi="Times New Roman"/>
          <w:lang w:val="af-ZA"/>
        </w:rPr>
        <w:t>Ban tuyên</w:t>
      </w:r>
      <w:r w:rsidRPr="0098703C">
        <w:rPr>
          <w:rFonts w:ascii="Times New Roman" w:hAnsi="Times New Roman"/>
          <w:lang w:val="af-ZA"/>
        </w:rPr>
        <w:t>vận Đảng ủy khối Cơ quan- doanh nghiệp tỉnh; Ban giáo Huyện ủy Yên Minh…</w:t>
      </w:r>
    </w:p>
  </w:footnote>
  <w:footnote w:id="24">
    <w:p w14:paraId="0C663D4E" w14:textId="77777777" w:rsidR="00AD37E5" w:rsidRPr="0098703C" w:rsidRDefault="00AD37E5" w:rsidP="00AD37E5">
      <w:pPr>
        <w:ind w:firstLine="720"/>
        <w:jc w:val="both"/>
        <w:rPr>
          <w:sz w:val="20"/>
          <w:szCs w:val="20"/>
          <w:lang w:val="af-ZA"/>
        </w:rPr>
      </w:pPr>
      <w:r w:rsidRPr="00E96B3A">
        <w:rPr>
          <w:rStyle w:val="FootnoteReference"/>
          <w:sz w:val="20"/>
          <w:szCs w:val="20"/>
        </w:rPr>
        <w:footnoteRef/>
      </w:r>
      <w:r w:rsidRPr="0098703C">
        <w:rPr>
          <w:sz w:val="20"/>
          <w:szCs w:val="20"/>
          <w:lang w:val="af-ZA"/>
        </w:rPr>
        <w:t xml:space="preserve"> Tiêu biểu các cộng tác viên: </w:t>
      </w:r>
      <w:r w:rsidRPr="0098703C">
        <w:rPr>
          <w:spacing w:val="-2"/>
          <w:sz w:val="20"/>
          <w:szCs w:val="20"/>
          <w:lang w:val="af-ZA"/>
        </w:rPr>
        <w:t xml:space="preserve">Quách Tuấn Quỳnh (Đài Phát thanh - Truyền hình), Nguyễn Duy Tuấn (Báo Hà Giang), Nguyễn Thị Lý (Nông dân thôn Ba Luồng, xã Vĩnh Hảo, Bắc Quang), Triệu Lồng Kinh (Nông dân thôn Tấn Xà Phìn, xã Nậm Ty, Hoàng Su Phì); Đặng Thị Phương Hoa (Cán bộ hưu trí)… </w:t>
      </w:r>
    </w:p>
  </w:footnote>
  <w:footnote w:id="25">
    <w:p w14:paraId="494A9401" w14:textId="77777777" w:rsidR="003D007F" w:rsidRPr="0098703C" w:rsidRDefault="003D007F" w:rsidP="00254DF7">
      <w:pPr>
        <w:ind w:firstLine="567"/>
        <w:jc w:val="both"/>
        <w:rPr>
          <w:lang w:val="af-ZA"/>
        </w:rPr>
      </w:pPr>
      <w:r w:rsidRPr="00E96B3A">
        <w:rPr>
          <w:rStyle w:val="FootnoteReference"/>
          <w:sz w:val="20"/>
          <w:szCs w:val="20"/>
        </w:rPr>
        <w:footnoteRef/>
      </w:r>
      <w:r w:rsidRPr="0098703C">
        <w:rPr>
          <w:sz w:val="20"/>
          <w:szCs w:val="20"/>
          <w:lang w:val="af-ZA"/>
        </w:rPr>
        <w:t xml:space="preserve">  </w:t>
      </w:r>
      <w:r w:rsidR="009D3483" w:rsidRPr="0098703C">
        <w:rPr>
          <w:sz w:val="20"/>
          <w:szCs w:val="20"/>
          <w:lang w:val="af-ZA"/>
        </w:rPr>
        <w:t>Ban tuyên</w:t>
      </w:r>
      <w:r w:rsidRPr="0098703C">
        <w:rPr>
          <w:sz w:val="20"/>
          <w:szCs w:val="20"/>
          <w:lang w:val="af-ZA"/>
        </w:rPr>
        <w:t>giáo Huyện ủy Hoàng Su Phì, Xín Mần, Vị Xuyên, Mèo Vạc.</w:t>
      </w:r>
    </w:p>
  </w:footnote>
  <w:footnote w:id="26">
    <w:p w14:paraId="4D1CCCD2" w14:textId="77777777" w:rsidR="003D007F" w:rsidRPr="0098703C" w:rsidRDefault="003D007F" w:rsidP="009D3483">
      <w:pPr>
        <w:ind w:firstLine="567"/>
        <w:jc w:val="both"/>
        <w:rPr>
          <w:sz w:val="20"/>
          <w:szCs w:val="20"/>
          <w:lang w:val="af-ZA"/>
        </w:rPr>
      </w:pPr>
      <w:r w:rsidRPr="00E96B3A">
        <w:rPr>
          <w:rStyle w:val="FootnoteReference"/>
          <w:sz w:val="20"/>
          <w:szCs w:val="20"/>
        </w:rPr>
        <w:footnoteRef/>
      </w:r>
      <w:r w:rsidRPr="0098703C">
        <w:rPr>
          <w:sz w:val="20"/>
          <w:szCs w:val="20"/>
          <w:lang w:val="af-ZA"/>
        </w:rPr>
        <w:t xml:space="preserve"> Đảng bộ: Bắc Quang, Quang Bình, Thành ủy, Vị Xuyên, Yên Minh, Hoàng Su Phì, Đảng ủy khối Cơ quan - Doanh nghiệp tỉnh.</w:t>
      </w:r>
    </w:p>
  </w:footnote>
  <w:footnote w:id="27">
    <w:p w14:paraId="64EA61B0" w14:textId="77777777" w:rsidR="005F4368" w:rsidRPr="0098703C" w:rsidRDefault="005F4368" w:rsidP="00E96B3A">
      <w:pPr>
        <w:ind w:firstLine="567"/>
        <w:jc w:val="both"/>
        <w:rPr>
          <w:sz w:val="20"/>
          <w:szCs w:val="20"/>
          <w:lang w:val="af-ZA"/>
        </w:rPr>
      </w:pPr>
      <w:r w:rsidRPr="00E96B3A">
        <w:rPr>
          <w:rStyle w:val="FootnoteReference"/>
          <w:sz w:val="20"/>
          <w:szCs w:val="20"/>
        </w:rPr>
        <w:footnoteRef/>
      </w:r>
      <w:r w:rsidRPr="0098703C">
        <w:rPr>
          <w:sz w:val="20"/>
          <w:szCs w:val="20"/>
          <w:lang w:val="af-ZA"/>
        </w:rPr>
        <w:t xml:space="preserve"> Như Đảng bộ huyện: Bắc Quang, Quang Bình, Xín Mần, Quản Bạ, Mào Vạc, Bắc Mê, Đảng ủy Khối cơ quan – doanh nghiệp tỉnh; Đảng ủy Bộ đội Biên phòng tỉnh.</w:t>
      </w:r>
    </w:p>
    <w:p w14:paraId="0EB28F22" w14:textId="77777777" w:rsidR="005F4368" w:rsidRPr="0098703C" w:rsidRDefault="005F4368" w:rsidP="00E96B3A">
      <w:pPr>
        <w:pStyle w:val="FootnoteText"/>
        <w:rPr>
          <w:rFonts w:ascii="Times New Roman" w:hAnsi="Times New Roman"/>
          <w:lang w:val="af-Z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0218890"/>
      <w:docPartObj>
        <w:docPartGallery w:val="Page Numbers (Top of Page)"/>
        <w:docPartUnique/>
      </w:docPartObj>
    </w:sdtPr>
    <w:sdtEndPr>
      <w:rPr>
        <w:noProof/>
      </w:rPr>
    </w:sdtEndPr>
    <w:sdtContent>
      <w:p w14:paraId="60039A9B" w14:textId="77777777" w:rsidR="00BC42F9" w:rsidRDefault="00BC42F9">
        <w:pPr>
          <w:pStyle w:val="Header"/>
          <w:jc w:val="center"/>
        </w:pPr>
        <w:r>
          <w:fldChar w:fldCharType="begin"/>
        </w:r>
        <w:r>
          <w:instrText xml:space="preserve"> PAGE   \* MERGEFORMAT </w:instrText>
        </w:r>
        <w:r>
          <w:fldChar w:fldCharType="separate"/>
        </w:r>
        <w:r w:rsidR="000F433B">
          <w:rPr>
            <w:noProof/>
          </w:rPr>
          <w:t>13</w:t>
        </w:r>
        <w:r>
          <w:rPr>
            <w:noProof/>
          </w:rPr>
          <w:fldChar w:fldCharType="end"/>
        </w:r>
      </w:p>
    </w:sdtContent>
  </w:sdt>
  <w:p w14:paraId="054F28D8" w14:textId="77777777" w:rsidR="00BC42F9" w:rsidRDefault="00BC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35D15"/>
    <w:multiLevelType w:val="hybridMultilevel"/>
    <w:tmpl w:val="DC067D1A"/>
    <w:lvl w:ilvl="0" w:tplc="B35446E6">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CA82C0B"/>
    <w:multiLevelType w:val="hybridMultilevel"/>
    <w:tmpl w:val="856AB958"/>
    <w:lvl w:ilvl="0" w:tplc="79B45AF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36132DF"/>
    <w:multiLevelType w:val="hybridMultilevel"/>
    <w:tmpl w:val="780E114E"/>
    <w:lvl w:ilvl="0" w:tplc="F0385E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32C60"/>
    <w:multiLevelType w:val="multilevel"/>
    <w:tmpl w:val="3BD83AA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308239092">
    <w:abstractNumId w:val="2"/>
  </w:num>
  <w:num w:numId="2" w16cid:durableId="1668508959">
    <w:abstractNumId w:val="1"/>
  </w:num>
  <w:num w:numId="3" w16cid:durableId="954363407">
    <w:abstractNumId w:val="3"/>
  </w:num>
  <w:num w:numId="4" w16cid:durableId="1529685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7D1"/>
    <w:rsid w:val="00000CE3"/>
    <w:rsid w:val="000012E6"/>
    <w:rsid w:val="0000184E"/>
    <w:rsid w:val="000021B7"/>
    <w:rsid w:val="000054A4"/>
    <w:rsid w:val="0000623A"/>
    <w:rsid w:val="00006C00"/>
    <w:rsid w:val="0000750B"/>
    <w:rsid w:val="0001090E"/>
    <w:rsid w:val="00010ADF"/>
    <w:rsid w:val="0001281B"/>
    <w:rsid w:val="00014949"/>
    <w:rsid w:val="00015304"/>
    <w:rsid w:val="00016351"/>
    <w:rsid w:val="000165A9"/>
    <w:rsid w:val="00016AC1"/>
    <w:rsid w:val="00017CCE"/>
    <w:rsid w:val="000208BE"/>
    <w:rsid w:val="00020C35"/>
    <w:rsid w:val="00022B68"/>
    <w:rsid w:val="00023D83"/>
    <w:rsid w:val="00024AD9"/>
    <w:rsid w:val="00024EE5"/>
    <w:rsid w:val="0002723C"/>
    <w:rsid w:val="00035AE0"/>
    <w:rsid w:val="000364E3"/>
    <w:rsid w:val="00036F17"/>
    <w:rsid w:val="0003761C"/>
    <w:rsid w:val="000378F1"/>
    <w:rsid w:val="0004331A"/>
    <w:rsid w:val="00044392"/>
    <w:rsid w:val="00045108"/>
    <w:rsid w:val="000471DC"/>
    <w:rsid w:val="00047A8F"/>
    <w:rsid w:val="0005084C"/>
    <w:rsid w:val="00050918"/>
    <w:rsid w:val="00050DA2"/>
    <w:rsid w:val="00053A54"/>
    <w:rsid w:val="000541A5"/>
    <w:rsid w:val="00054E51"/>
    <w:rsid w:val="000555EB"/>
    <w:rsid w:val="00055FCF"/>
    <w:rsid w:val="00056270"/>
    <w:rsid w:val="000571DE"/>
    <w:rsid w:val="000573B7"/>
    <w:rsid w:val="00060297"/>
    <w:rsid w:val="00061C03"/>
    <w:rsid w:val="0006320B"/>
    <w:rsid w:val="00064BE9"/>
    <w:rsid w:val="0006578C"/>
    <w:rsid w:val="00066965"/>
    <w:rsid w:val="000673DC"/>
    <w:rsid w:val="00070F86"/>
    <w:rsid w:val="00072CA2"/>
    <w:rsid w:val="00072D3A"/>
    <w:rsid w:val="00073545"/>
    <w:rsid w:val="00073CBF"/>
    <w:rsid w:val="0007463A"/>
    <w:rsid w:val="000748AF"/>
    <w:rsid w:val="00075229"/>
    <w:rsid w:val="00081C4D"/>
    <w:rsid w:val="000820C3"/>
    <w:rsid w:val="000823D0"/>
    <w:rsid w:val="00082594"/>
    <w:rsid w:val="0008502B"/>
    <w:rsid w:val="00085F64"/>
    <w:rsid w:val="00086387"/>
    <w:rsid w:val="000865CF"/>
    <w:rsid w:val="00086D78"/>
    <w:rsid w:val="00086E31"/>
    <w:rsid w:val="00090E72"/>
    <w:rsid w:val="00091889"/>
    <w:rsid w:val="00091EAF"/>
    <w:rsid w:val="000923B1"/>
    <w:rsid w:val="0009274D"/>
    <w:rsid w:val="000933A8"/>
    <w:rsid w:val="00093D69"/>
    <w:rsid w:val="000946A9"/>
    <w:rsid w:val="00094A0B"/>
    <w:rsid w:val="00095754"/>
    <w:rsid w:val="00096CE3"/>
    <w:rsid w:val="00096D05"/>
    <w:rsid w:val="00096FD0"/>
    <w:rsid w:val="00097251"/>
    <w:rsid w:val="000A2A7C"/>
    <w:rsid w:val="000A3C14"/>
    <w:rsid w:val="000A53EF"/>
    <w:rsid w:val="000A5C8E"/>
    <w:rsid w:val="000A650C"/>
    <w:rsid w:val="000A7474"/>
    <w:rsid w:val="000A7835"/>
    <w:rsid w:val="000B0CA7"/>
    <w:rsid w:val="000B1424"/>
    <w:rsid w:val="000B1CCE"/>
    <w:rsid w:val="000B1D0A"/>
    <w:rsid w:val="000B29A5"/>
    <w:rsid w:val="000B2CE7"/>
    <w:rsid w:val="000B5783"/>
    <w:rsid w:val="000B62A8"/>
    <w:rsid w:val="000B6419"/>
    <w:rsid w:val="000C046C"/>
    <w:rsid w:val="000C08FC"/>
    <w:rsid w:val="000C0F86"/>
    <w:rsid w:val="000C143C"/>
    <w:rsid w:val="000C30C9"/>
    <w:rsid w:val="000C3315"/>
    <w:rsid w:val="000C3D19"/>
    <w:rsid w:val="000C42D0"/>
    <w:rsid w:val="000C4791"/>
    <w:rsid w:val="000C5E7D"/>
    <w:rsid w:val="000C6E4A"/>
    <w:rsid w:val="000C78AC"/>
    <w:rsid w:val="000C7B63"/>
    <w:rsid w:val="000D06C8"/>
    <w:rsid w:val="000D385C"/>
    <w:rsid w:val="000D3A14"/>
    <w:rsid w:val="000D5B24"/>
    <w:rsid w:val="000E0159"/>
    <w:rsid w:val="000E057D"/>
    <w:rsid w:val="000E0C51"/>
    <w:rsid w:val="000E2EB4"/>
    <w:rsid w:val="000E2F48"/>
    <w:rsid w:val="000E62D0"/>
    <w:rsid w:val="000E65C5"/>
    <w:rsid w:val="000E6B0A"/>
    <w:rsid w:val="000E76C2"/>
    <w:rsid w:val="000E7C07"/>
    <w:rsid w:val="000F1F25"/>
    <w:rsid w:val="000F28B5"/>
    <w:rsid w:val="000F433B"/>
    <w:rsid w:val="000F5BF8"/>
    <w:rsid w:val="000F61CC"/>
    <w:rsid w:val="000F6F28"/>
    <w:rsid w:val="000F71F0"/>
    <w:rsid w:val="001002D8"/>
    <w:rsid w:val="001010BE"/>
    <w:rsid w:val="001029C8"/>
    <w:rsid w:val="001029D0"/>
    <w:rsid w:val="00102A90"/>
    <w:rsid w:val="001039DD"/>
    <w:rsid w:val="001042D0"/>
    <w:rsid w:val="0010444D"/>
    <w:rsid w:val="001048A1"/>
    <w:rsid w:val="001053DE"/>
    <w:rsid w:val="00105558"/>
    <w:rsid w:val="0010781A"/>
    <w:rsid w:val="00107DEF"/>
    <w:rsid w:val="00107F2B"/>
    <w:rsid w:val="00110070"/>
    <w:rsid w:val="00110446"/>
    <w:rsid w:val="00111569"/>
    <w:rsid w:val="00112147"/>
    <w:rsid w:val="00112358"/>
    <w:rsid w:val="001139AC"/>
    <w:rsid w:val="001139B1"/>
    <w:rsid w:val="00113BDA"/>
    <w:rsid w:val="001146F7"/>
    <w:rsid w:val="0011599F"/>
    <w:rsid w:val="00115E95"/>
    <w:rsid w:val="00116710"/>
    <w:rsid w:val="00117355"/>
    <w:rsid w:val="00117968"/>
    <w:rsid w:val="00117BA4"/>
    <w:rsid w:val="00121743"/>
    <w:rsid w:val="00121A34"/>
    <w:rsid w:val="00122D7F"/>
    <w:rsid w:val="00122EBC"/>
    <w:rsid w:val="00124EC2"/>
    <w:rsid w:val="001251C8"/>
    <w:rsid w:val="00125B90"/>
    <w:rsid w:val="00125EBB"/>
    <w:rsid w:val="00126E34"/>
    <w:rsid w:val="00126FAC"/>
    <w:rsid w:val="00130DEE"/>
    <w:rsid w:val="0013195D"/>
    <w:rsid w:val="00131E00"/>
    <w:rsid w:val="00132C5C"/>
    <w:rsid w:val="00132FCA"/>
    <w:rsid w:val="00133312"/>
    <w:rsid w:val="001337EE"/>
    <w:rsid w:val="00133B11"/>
    <w:rsid w:val="00133BB0"/>
    <w:rsid w:val="00133C9C"/>
    <w:rsid w:val="00135FE1"/>
    <w:rsid w:val="001371D8"/>
    <w:rsid w:val="00141260"/>
    <w:rsid w:val="00141488"/>
    <w:rsid w:val="001423A4"/>
    <w:rsid w:val="00143A1A"/>
    <w:rsid w:val="00143CDF"/>
    <w:rsid w:val="00143E90"/>
    <w:rsid w:val="001511B2"/>
    <w:rsid w:val="00151245"/>
    <w:rsid w:val="0015448C"/>
    <w:rsid w:val="001547A6"/>
    <w:rsid w:val="00154D5B"/>
    <w:rsid w:val="00155BF2"/>
    <w:rsid w:val="00155C7F"/>
    <w:rsid w:val="00156830"/>
    <w:rsid w:val="00156C7A"/>
    <w:rsid w:val="0016633A"/>
    <w:rsid w:val="001702E1"/>
    <w:rsid w:val="00170D63"/>
    <w:rsid w:val="00171B33"/>
    <w:rsid w:val="00172065"/>
    <w:rsid w:val="001720AB"/>
    <w:rsid w:val="00173103"/>
    <w:rsid w:val="00174FB6"/>
    <w:rsid w:val="00176197"/>
    <w:rsid w:val="00176887"/>
    <w:rsid w:val="001813A2"/>
    <w:rsid w:val="001841F4"/>
    <w:rsid w:val="00185C1D"/>
    <w:rsid w:val="0018627E"/>
    <w:rsid w:val="001901C1"/>
    <w:rsid w:val="001906B1"/>
    <w:rsid w:val="00190D7D"/>
    <w:rsid w:val="001921E2"/>
    <w:rsid w:val="001933C5"/>
    <w:rsid w:val="001938EA"/>
    <w:rsid w:val="001950F2"/>
    <w:rsid w:val="001955F5"/>
    <w:rsid w:val="001963B3"/>
    <w:rsid w:val="001A1249"/>
    <w:rsid w:val="001A1E0B"/>
    <w:rsid w:val="001A20D4"/>
    <w:rsid w:val="001A236D"/>
    <w:rsid w:val="001A2550"/>
    <w:rsid w:val="001A3EC2"/>
    <w:rsid w:val="001A69A1"/>
    <w:rsid w:val="001B0199"/>
    <w:rsid w:val="001B0BD1"/>
    <w:rsid w:val="001B22B0"/>
    <w:rsid w:val="001B246A"/>
    <w:rsid w:val="001B2A70"/>
    <w:rsid w:val="001B4556"/>
    <w:rsid w:val="001B4E66"/>
    <w:rsid w:val="001B55D6"/>
    <w:rsid w:val="001B5B8D"/>
    <w:rsid w:val="001B6C3A"/>
    <w:rsid w:val="001C0D5F"/>
    <w:rsid w:val="001C736B"/>
    <w:rsid w:val="001D1312"/>
    <w:rsid w:val="001D1AB1"/>
    <w:rsid w:val="001D1B16"/>
    <w:rsid w:val="001D21AA"/>
    <w:rsid w:val="001D277B"/>
    <w:rsid w:val="001D2FD0"/>
    <w:rsid w:val="001D46B8"/>
    <w:rsid w:val="001D480B"/>
    <w:rsid w:val="001D5759"/>
    <w:rsid w:val="001D5A25"/>
    <w:rsid w:val="001D5C13"/>
    <w:rsid w:val="001D66C1"/>
    <w:rsid w:val="001D6DAB"/>
    <w:rsid w:val="001D72E2"/>
    <w:rsid w:val="001D7647"/>
    <w:rsid w:val="001D7871"/>
    <w:rsid w:val="001E02B1"/>
    <w:rsid w:val="001E0EC0"/>
    <w:rsid w:val="001E10F5"/>
    <w:rsid w:val="001E31CB"/>
    <w:rsid w:val="001E4C0D"/>
    <w:rsid w:val="001E5190"/>
    <w:rsid w:val="001E5F89"/>
    <w:rsid w:val="001E617C"/>
    <w:rsid w:val="001E6AAC"/>
    <w:rsid w:val="001E71EE"/>
    <w:rsid w:val="001E7837"/>
    <w:rsid w:val="001E7C35"/>
    <w:rsid w:val="001F1F97"/>
    <w:rsid w:val="001F2A56"/>
    <w:rsid w:val="001F3C54"/>
    <w:rsid w:val="001F3F45"/>
    <w:rsid w:val="001F53F3"/>
    <w:rsid w:val="001F5977"/>
    <w:rsid w:val="001F629E"/>
    <w:rsid w:val="001F77BC"/>
    <w:rsid w:val="0020044A"/>
    <w:rsid w:val="0020089A"/>
    <w:rsid w:val="00204847"/>
    <w:rsid w:val="00204A8D"/>
    <w:rsid w:val="00204ED8"/>
    <w:rsid w:val="002064B8"/>
    <w:rsid w:val="0020734F"/>
    <w:rsid w:val="00211064"/>
    <w:rsid w:val="00211F3C"/>
    <w:rsid w:val="002122E6"/>
    <w:rsid w:val="00213DC2"/>
    <w:rsid w:val="00214023"/>
    <w:rsid w:val="002145AA"/>
    <w:rsid w:val="002149D6"/>
    <w:rsid w:val="00217044"/>
    <w:rsid w:val="0021722B"/>
    <w:rsid w:val="002174B8"/>
    <w:rsid w:val="0022134C"/>
    <w:rsid w:val="00222184"/>
    <w:rsid w:val="002257D8"/>
    <w:rsid w:val="00227C3F"/>
    <w:rsid w:val="002306B7"/>
    <w:rsid w:val="002316BD"/>
    <w:rsid w:val="00231BC0"/>
    <w:rsid w:val="0023253C"/>
    <w:rsid w:val="00232BD9"/>
    <w:rsid w:val="00232CEC"/>
    <w:rsid w:val="0023379B"/>
    <w:rsid w:val="00234C2A"/>
    <w:rsid w:val="00235931"/>
    <w:rsid w:val="00236645"/>
    <w:rsid w:val="00236CA2"/>
    <w:rsid w:val="00236FD6"/>
    <w:rsid w:val="002371B6"/>
    <w:rsid w:val="00237B4F"/>
    <w:rsid w:val="00237D42"/>
    <w:rsid w:val="002403A1"/>
    <w:rsid w:val="00240ADE"/>
    <w:rsid w:val="00240B50"/>
    <w:rsid w:val="0024455A"/>
    <w:rsid w:val="00245D91"/>
    <w:rsid w:val="00246BE0"/>
    <w:rsid w:val="00247ED5"/>
    <w:rsid w:val="00250431"/>
    <w:rsid w:val="0025284B"/>
    <w:rsid w:val="00253B61"/>
    <w:rsid w:val="00254DF7"/>
    <w:rsid w:val="00255EB6"/>
    <w:rsid w:val="00257C64"/>
    <w:rsid w:val="00263935"/>
    <w:rsid w:val="00265B79"/>
    <w:rsid w:val="00267253"/>
    <w:rsid w:val="00270BF7"/>
    <w:rsid w:val="00270DB9"/>
    <w:rsid w:val="00270E86"/>
    <w:rsid w:val="0027217C"/>
    <w:rsid w:val="00272389"/>
    <w:rsid w:val="00272B43"/>
    <w:rsid w:val="0027434E"/>
    <w:rsid w:val="0027493E"/>
    <w:rsid w:val="00274B32"/>
    <w:rsid w:val="00277332"/>
    <w:rsid w:val="00277E71"/>
    <w:rsid w:val="002800B3"/>
    <w:rsid w:val="00280D9E"/>
    <w:rsid w:val="002826AC"/>
    <w:rsid w:val="00283E0E"/>
    <w:rsid w:val="00285402"/>
    <w:rsid w:val="00285420"/>
    <w:rsid w:val="0028583C"/>
    <w:rsid w:val="00287FAC"/>
    <w:rsid w:val="00290744"/>
    <w:rsid w:val="00291472"/>
    <w:rsid w:val="00294E24"/>
    <w:rsid w:val="00295C2A"/>
    <w:rsid w:val="00297FFA"/>
    <w:rsid w:val="002A00C0"/>
    <w:rsid w:val="002A05F4"/>
    <w:rsid w:val="002A20A4"/>
    <w:rsid w:val="002A3F14"/>
    <w:rsid w:val="002A50B1"/>
    <w:rsid w:val="002A50FA"/>
    <w:rsid w:val="002A53DB"/>
    <w:rsid w:val="002A5ECE"/>
    <w:rsid w:val="002A66FC"/>
    <w:rsid w:val="002A6EA8"/>
    <w:rsid w:val="002A7975"/>
    <w:rsid w:val="002A7F03"/>
    <w:rsid w:val="002B1107"/>
    <w:rsid w:val="002B1371"/>
    <w:rsid w:val="002B1885"/>
    <w:rsid w:val="002B1CAB"/>
    <w:rsid w:val="002B408D"/>
    <w:rsid w:val="002B45CA"/>
    <w:rsid w:val="002B53AD"/>
    <w:rsid w:val="002B676C"/>
    <w:rsid w:val="002B6B8F"/>
    <w:rsid w:val="002B6D1C"/>
    <w:rsid w:val="002B7092"/>
    <w:rsid w:val="002B739D"/>
    <w:rsid w:val="002B77A6"/>
    <w:rsid w:val="002B7A74"/>
    <w:rsid w:val="002C13A6"/>
    <w:rsid w:val="002C2D08"/>
    <w:rsid w:val="002C45B2"/>
    <w:rsid w:val="002C4F38"/>
    <w:rsid w:val="002C541D"/>
    <w:rsid w:val="002C6A97"/>
    <w:rsid w:val="002C6ACB"/>
    <w:rsid w:val="002C6BB6"/>
    <w:rsid w:val="002D0E82"/>
    <w:rsid w:val="002D0FCF"/>
    <w:rsid w:val="002D1F56"/>
    <w:rsid w:val="002D279A"/>
    <w:rsid w:val="002D5398"/>
    <w:rsid w:val="002D5564"/>
    <w:rsid w:val="002D55DB"/>
    <w:rsid w:val="002D56F3"/>
    <w:rsid w:val="002D6C9D"/>
    <w:rsid w:val="002D7BC8"/>
    <w:rsid w:val="002E09E4"/>
    <w:rsid w:val="002E0D9B"/>
    <w:rsid w:val="002E19FD"/>
    <w:rsid w:val="002E1AF8"/>
    <w:rsid w:val="002E2594"/>
    <w:rsid w:val="002E2D2D"/>
    <w:rsid w:val="002E3C08"/>
    <w:rsid w:val="002E4CD5"/>
    <w:rsid w:val="002E5931"/>
    <w:rsid w:val="002E5F47"/>
    <w:rsid w:val="002E650A"/>
    <w:rsid w:val="002E6DA4"/>
    <w:rsid w:val="002E7300"/>
    <w:rsid w:val="002E74F6"/>
    <w:rsid w:val="002E7A6E"/>
    <w:rsid w:val="002E7C5F"/>
    <w:rsid w:val="002F1445"/>
    <w:rsid w:val="002F15EA"/>
    <w:rsid w:val="002F20E5"/>
    <w:rsid w:val="002F4049"/>
    <w:rsid w:val="002F53E2"/>
    <w:rsid w:val="002F5A8D"/>
    <w:rsid w:val="002F5C61"/>
    <w:rsid w:val="002F5EEC"/>
    <w:rsid w:val="002F6B4D"/>
    <w:rsid w:val="00300FEA"/>
    <w:rsid w:val="003031F5"/>
    <w:rsid w:val="00304202"/>
    <w:rsid w:val="00304DED"/>
    <w:rsid w:val="0030564F"/>
    <w:rsid w:val="00307D9E"/>
    <w:rsid w:val="003100E5"/>
    <w:rsid w:val="00310FEA"/>
    <w:rsid w:val="0031143E"/>
    <w:rsid w:val="0031195A"/>
    <w:rsid w:val="0031342C"/>
    <w:rsid w:val="003140F5"/>
    <w:rsid w:val="0031460A"/>
    <w:rsid w:val="0031626B"/>
    <w:rsid w:val="0031630F"/>
    <w:rsid w:val="00316FEF"/>
    <w:rsid w:val="0032067F"/>
    <w:rsid w:val="00321DA7"/>
    <w:rsid w:val="00322F33"/>
    <w:rsid w:val="00324C76"/>
    <w:rsid w:val="003253C7"/>
    <w:rsid w:val="003275FD"/>
    <w:rsid w:val="00327956"/>
    <w:rsid w:val="00331BD3"/>
    <w:rsid w:val="0033230C"/>
    <w:rsid w:val="0033285D"/>
    <w:rsid w:val="00332F3A"/>
    <w:rsid w:val="00333410"/>
    <w:rsid w:val="003334B9"/>
    <w:rsid w:val="003345FD"/>
    <w:rsid w:val="00334C35"/>
    <w:rsid w:val="00335530"/>
    <w:rsid w:val="003362BE"/>
    <w:rsid w:val="00336C2E"/>
    <w:rsid w:val="00336C6F"/>
    <w:rsid w:val="00336EAE"/>
    <w:rsid w:val="003373ED"/>
    <w:rsid w:val="00337C2D"/>
    <w:rsid w:val="0034071E"/>
    <w:rsid w:val="00341615"/>
    <w:rsid w:val="0034381B"/>
    <w:rsid w:val="00345C30"/>
    <w:rsid w:val="00350255"/>
    <w:rsid w:val="00351F1C"/>
    <w:rsid w:val="00353E60"/>
    <w:rsid w:val="00354DDF"/>
    <w:rsid w:val="00355627"/>
    <w:rsid w:val="00355B6A"/>
    <w:rsid w:val="00355DBC"/>
    <w:rsid w:val="00356313"/>
    <w:rsid w:val="00356333"/>
    <w:rsid w:val="00356F5A"/>
    <w:rsid w:val="003604E9"/>
    <w:rsid w:val="00360E8E"/>
    <w:rsid w:val="003629BF"/>
    <w:rsid w:val="003663A9"/>
    <w:rsid w:val="003666A4"/>
    <w:rsid w:val="00366768"/>
    <w:rsid w:val="00371050"/>
    <w:rsid w:val="00373A94"/>
    <w:rsid w:val="00373F34"/>
    <w:rsid w:val="00374CCE"/>
    <w:rsid w:val="00375AC1"/>
    <w:rsid w:val="0037662E"/>
    <w:rsid w:val="00381A32"/>
    <w:rsid w:val="003831A4"/>
    <w:rsid w:val="0038469D"/>
    <w:rsid w:val="00384859"/>
    <w:rsid w:val="003849AC"/>
    <w:rsid w:val="003859C5"/>
    <w:rsid w:val="003870D8"/>
    <w:rsid w:val="00387754"/>
    <w:rsid w:val="00390444"/>
    <w:rsid w:val="0039047C"/>
    <w:rsid w:val="003912CA"/>
    <w:rsid w:val="00391467"/>
    <w:rsid w:val="00392A9D"/>
    <w:rsid w:val="00394587"/>
    <w:rsid w:val="00395A6A"/>
    <w:rsid w:val="00395D51"/>
    <w:rsid w:val="00396133"/>
    <w:rsid w:val="003963F1"/>
    <w:rsid w:val="00397670"/>
    <w:rsid w:val="00397D0A"/>
    <w:rsid w:val="003A233C"/>
    <w:rsid w:val="003A56D4"/>
    <w:rsid w:val="003A5718"/>
    <w:rsid w:val="003A6458"/>
    <w:rsid w:val="003A6B54"/>
    <w:rsid w:val="003A7DFF"/>
    <w:rsid w:val="003A7EEA"/>
    <w:rsid w:val="003B0ABA"/>
    <w:rsid w:val="003B142F"/>
    <w:rsid w:val="003B27EB"/>
    <w:rsid w:val="003B3E7B"/>
    <w:rsid w:val="003B6152"/>
    <w:rsid w:val="003B75F9"/>
    <w:rsid w:val="003C12E2"/>
    <w:rsid w:val="003C150A"/>
    <w:rsid w:val="003C233F"/>
    <w:rsid w:val="003C253C"/>
    <w:rsid w:val="003C2E8D"/>
    <w:rsid w:val="003C3151"/>
    <w:rsid w:val="003C3470"/>
    <w:rsid w:val="003C40B8"/>
    <w:rsid w:val="003C5659"/>
    <w:rsid w:val="003C6158"/>
    <w:rsid w:val="003C6217"/>
    <w:rsid w:val="003C63FD"/>
    <w:rsid w:val="003C78F1"/>
    <w:rsid w:val="003D007F"/>
    <w:rsid w:val="003D11F2"/>
    <w:rsid w:val="003D1987"/>
    <w:rsid w:val="003D245F"/>
    <w:rsid w:val="003D4783"/>
    <w:rsid w:val="003D5303"/>
    <w:rsid w:val="003D58B2"/>
    <w:rsid w:val="003D5F7E"/>
    <w:rsid w:val="003D7AAC"/>
    <w:rsid w:val="003E1212"/>
    <w:rsid w:val="003E1233"/>
    <w:rsid w:val="003E1C4C"/>
    <w:rsid w:val="003E2C35"/>
    <w:rsid w:val="003E2F46"/>
    <w:rsid w:val="003E6C3D"/>
    <w:rsid w:val="003F29DF"/>
    <w:rsid w:val="003F35B0"/>
    <w:rsid w:val="003F5897"/>
    <w:rsid w:val="00400298"/>
    <w:rsid w:val="00400BA9"/>
    <w:rsid w:val="004023ED"/>
    <w:rsid w:val="00402A02"/>
    <w:rsid w:val="00402A5D"/>
    <w:rsid w:val="00403D4F"/>
    <w:rsid w:val="004047EA"/>
    <w:rsid w:val="004047EE"/>
    <w:rsid w:val="00404F40"/>
    <w:rsid w:val="00407CA2"/>
    <w:rsid w:val="00411450"/>
    <w:rsid w:val="00411D4C"/>
    <w:rsid w:val="0041350A"/>
    <w:rsid w:val="004138CE"/>
    <w:rsid w:val="004144D5"/>
    <w:rsid w:val="0041568D"/>
    <w:rsid w:val="0041604B"/>
    <w:rsid w:val="00416493"/>
    <w:rsid w:val="00416886"/>
    <w:rsid w:val="00417FAE"/>
    <w:rsid w:val="004214C7"/>
    <w:rsid w:val="004231C4"/>
    <w:rsid w:val="00424004"/>
    <w:rsid w:val="00425B62"/>
    <w:rsid w:val="00426018"/>
    <w:rsid w:val="00427A5A"/>
    <w:rsid w:val="004305C4"/>
    <w:rsid w:val="00430F48"/>
    <w:rsid w:val="004328F4"/>
    <w:rsid w:val="004329BB"/>
    <w:rsid w:val="0044000D"/>
    <w:rsid w:val="00440F85"/>
    <w:rsid w:val="0044137E"/>
    <w:rsid w:val="0044186D"/>
    <w:rsid w:val="0044214F"/>
    <w:rsid w:val="004438EF"/>
    <w:rsid w:val="00444288"/>
    <w:rsid w:val="0044471F"/>
    <w:rsid w:val="0044642F"/>
    <w:rsid w:val="004467A9"/>
    <w:rsid w:val="004471D0"/>
    <w:rsid w:val="0045114D"/>
    <w:rsid w:val="00451826"/>
    <w:rsid w:val="004519B2"/>
    <w:rsid w:val="00452DF1"/>
    <w:rsid w:val="00453764"/>
    <w:rsid w:val="004560D7"/>
    <w:rsid w:val="00456CAB"/>
    <w:rsid w:val="0045782E"/>
    <w:rsid w:val="00457FD9"/>
    <w:rsid w:val="00462B5B"/>
    <w:rsid w:val="00462B62"/>
    <w:rsid w:val="00464947"/>
    <w:rsid w:val="00465A8A"/>
    <w:rsid w:val="00465B5E"/>
    <w:rsid w:val="004666C9"/>
    <w:rsid w:val="004666DC"/>
    <w:rsid w:val="004668BE"/>
    <w:rsid w:val="004705FD"/>
    <w:rsid w:val="004706FD"/>
    <w:rsid w:val="00470A47"/>
    <w:rsid w:val="00470C55"/>
    <w:rsid w:val="0047192C"/>
    <w:rsid w:val="004726B8"/>
    <w:rsid w:val="00472872"/>
    <w:rsid w:val="00473247"/>
    <w:rsid w:val="00473E27"/>
    <w:rsid w:val="004748AB"/>
    <w:rsid w:val="00474F23"/>
    <w:rsid w:val="004760C2"/>
    <w:rsid w:val="0047687B"/>
    <w:rsid w:val="004778FA"/>
    <w:rsid w:val="00480B98"/>
    <w:rsid w:val="004814DF"/>
    <w:rsid w:val="00482935"/>
    <w:rsid w:val="00482A6B"/>
    <w:rsid w:val="004840C0"/>
    <w:rsid w:val="00486460"/>
    <w:rsid w:val="00486CFE"/>
    <w:rsid w:val="00486D28"/>
    <w:rsid w:val="00487CB8"/>
    <w:rsid w:val="00490B2E"/>
    <w:rsid w:val="00491103"/>
    <w:rsid w:val="00494A47"/>
    <w:rsid w:val="00494B32"/>
    <w:rsid w:val="004956C6"/>
    <w:rsid w:val="00497671"/>
    <w:rsid w:val="004A0081"/>
    <w:rsid w:val="004A184B"/>
    <w:rsid w:val="004A1D0F"/>
    <w:rsid w:val="004A2741"/>
    <w:rsid w:val="004A30C0"/>
    <w:rsid w:val="004A32ED"/>
    <w:rsid w:val="004A5631"/>
    <w:rsid w:val="004A5FDD"/>
    <w:rsid w:val="004A6717"/>
    <w:rsid w:val="004B07F5"/>
    <w:rsid w:val="004B157A"/>
    <w:rsid w:val="004B3928"/>
    <w:rsid w:val="004B3978"/>
    <w:rsid w:val="004B3D37"/>
    <w:rsid w:val="004B4E54"/>
    <w:rsid w:val="004B5431"/>
    <w:rsid w:val="004B6A02"/>
    <w:rsid w:val="004B6F02"/>
    <w:rsid w:val="004B7A7D"/>
    <w:rsid w:val="004C0652"/>
    <w:rsid w:val="004C1305"/>
    <w:rsid w:val="004C400E"/>
    <w:rsid w:val="004C7445"/>
    <w:rsid w:val="004D37C1"/>
    <w:rsid w:val="004D4E9B"/>
    <w:rsid w:val="004D4F75"/>
    <w:rsid w:val="004D54ED"/>
    <w:rsid w:val="004D5BDF"/>
    <w:rsid w:val="004D61AD"/>
    <w:rsid w:val="004D7BF0"/>
    <w:rsid w:val="004E0889"/>
    <w:rsid w:val="004E202B"/>
    <w:rsid w:val="004E3AF6"/>
    <w:rsid w:val="004E3E5E"/>
    <w:rsid w:val="004E40CE"/>
    <w:rsid w:val="004E4761"/>
    <w:rsid w:val="004E4B4B"/>
    <w:rsid w:val="004E4BC1"/>
    <w:rsid w:val="004E53C4"/>
    <w:rsid w:val="004E6EB3"/>
    <w:rsid w:val="004F1B35"/>
    <w:rsid w:val="004F3203"/>
    <w:rsid w:val="004F4E26"/>
    <w:rsid w:val="004F5A4D"/>
    <w:rsid w:val="004F69D9"/>
    <w:rsid w:val="004F71DD"/>
    <w:rsid w:val="0050002D"/>
    <w:rsid w:val="0050067B"/>
    <w:rsid w:val="00501D0F"/>
    <w:rsid w:val="00503390"/>
    <w:rsid w:val="00503B62"/>
    <w:rsid w:val="00507350"/>
    <w:rsid w:val="00510487"/>
    <w:rsid w:val="005125A3"/>
    <w:rsid w:val="00513BBF"/>
    <w:rsid w:val="005140FC"/>
    <w:rsid w:val="005164BA"/>
    <w:rsid w:val="005169D1"/>
    <w:rsid w:val="00517DE5"/>
    <w:rsid w:val="00520299"/>
    <w:rsid w:val="00521412"/>
    <w:rsid w:val="00521BB5"/>
    <w:rsid w:val="00521D43"/>
    <w:rsid w:val="00524E0E"/>
    <w:rsid w:val="00524F78"/>
    <w:rsid w:val="00525BA9"/>
    <w:rsid w:val="0052661F"/>
    <w:rsid w:val="00527710"/>
    <w:rsid w:val="00527F53"/>
    <w:rsid w:val="00530B7B"/>
    <w:rsid w:val="00532B7B"/>
    <w:rsid w:val="005344B4"/>
    <w:rsid w:val="005349BF"/>
    <w:rsid w:val="00535F47"/>
    <w:rsid w:val="005362BE"/>
    <w:rsid w:val="00536427"/>
    <w:rsid w:val="0053714D"/>
    <w:rsid w:val="0054016C"/>
    <w:rsid w:val="00541374"/>
    <w:rsid w:val="005414CA"/>
    <w:rsid w:val="00543846"/>
    <w:rsid w:val="00544775"/>
    <w:rsid w:val="005450EE"/>
    <w:rsid w:val="005453D1"/>
    <w:rsid w:val="00545721"/>
    <w:rsid w:val="00547155"/>
    <w:rsid w:val="005474CA"/>
    <w:rsid w:val="005479E1"/>
    <w:rsid w:val="005509E5"/>
    <w:rsid w:val="00551459"/>
    <w:rsid w:val="005520B5"/>
    <w:rsid w:val="005534FB"/>
    <w:rsid w:val="00556A29"/>
    <w:rsid w:val="00556F1A"/>
    <w:rsid w:val="00557319"/>
    <w:rsid w:val="005574DF"/>
    <w:rsid w:val="00560FFF"/>
    <w:rsid w:val="00561E5C"/>
    <w:rsid w:val="00565A4F"/>
    <w:rsid w:val="00566A57"/>
    <w:rsid w:val="00571577"/>
    <w:rsid w:val="00572692"/>
    <w:rsid w:val="00572B53"/>
    <w:rsid w:val="005748EB"/>
    <w:rsid w:val="00577618"/>
    <w:rsid w:val="005776DC"/>
    <w:rsid w:val="00580790"/>
    <w:rsid w:val="005821AA"/>
    <w:rsid w:val="0058566A"/>
    <w:rsid w:val="00585AAF"/>
    <w:rsid w:val="00590DA8"/>
    <w:rsid w:val="0059101F"/>
    <w:rsid w:val="0059268A"/>
    <w:rsid w:val="005930E2"/>
    <w:rsid w:val="00593674"/>
    <w:rsid w:val="00593BBE"/>
    <w:rsid w:val="00593FB9"/>
    <w:rsid w:val="00595880"/>
    <w:rsid w:val="005965A6"/>
    <w:rsid w:val="005965B1"/>
    <w:rsid w:val="005970A6"/>
    <w:rsid w:val="005A034E"/>
    <w:rsid w:val="005A03C8"/>
    <w:rsid w:val="005A2104"/>
    <w:rsid w:val="005A4A84"/>
    <w:rsid w:val="005A6C33"/>
    <w:rsid w:val="005A7B6D"/>
    <w:rsid w:val="005B012A"/>
    <w:rsid w:val="005B12D9"/>
    <w:rsid w:val="005B3610"/>
    <w:rsid w:val="005B71BC"/>
    <w:rsid w:val="005B7578"/>
    <w:rsid w:val="005C0B5B"/>
    <w:rsid w:val="005C0FE9"/>
    <w:rsid w:val="005C11F7"/>
    <w:rsid w:val="005C17F5"/>
    <w:rsid w:val="005C2CE8"/>
    <w:rsid w:val="005C3627"/>
    <w:rsid w:val="005C4037"/>
    <w:rsid w:val="005C5055"/>
    <w:rsid w:val="005C5839"/>
    <w:rsid w:val="005C5B53"/>
    <w:rsid w:val="005C6E2B"/>
    <w:rsid w:val="005C78C0"/>
    <w:rsid w:val="005D1473"/>
    <w:rsid w:val="005D1B3C"/>
    <w:rsid w:val="005D29EF"/>
    <w:rsid w:val="005D3162"/>
    <w:rsid w:val="005D4061"/>
    <w:rsid w:val="005D4CAD"/>
    <w:rsid w:val="005D50D6"/>
    <w:rsid w:val="005D6229"/>
    <w:rsid w:val="005E0579"/>
    <w:rsid w:val="005E1396"/>
    <w:rsid w:val="005E1AF8"/>
    <w:rsid w:val="005E6054"/>
    <w:rsid w:val="005E62E7"/>
    <w:rsid w:val="005E636F"/>
    <w:rsid w:val="005E6791"/>
    <w:rsid w:val="005E6B71"/>
    <w:rsid w:val="005F1563"/>
    <w:rsid w:val="005F229F"/>
    <w:rsid w:val="005F3282"/>
    <w:rsid w:val="005F4368"/>
    <w:rsid w:val="005F53B9"/>
    <w:rsid w:val="005F5527"/>
    <w:rsid w:val="005F553D"/>
    <w:rsid w:val="005F55C0"/>
    <w:rsid w:val="005F65D9"/>
    <w:rsid w:val="005F7DCE"/>
    <w:rsid w:val="00600262"/>
    <w:rsid w:val="00601634"/>
    <w:rsid w:val="00604018"/>
    <w:rsid w:val="0060539C"/>
    <w:rsid w:val="00605CD5"/>
    <w:rsid w:val="00606AC3"/>
    <w:rsid w:val="00606BF8"/>
    <w:rsid w:val="006074C9"/>
    <w:rsid w:val="00610515"/>
    <w:rsid w:val="00610F45"/>
    <w:rsid w:val="00611302"/>
    <w:rsid w:val="0061148A"/>
    <w:rsid w:val="006119FD"/>
    <w:rsid w:val="006131A3"/>
    <w:rsid w:val="00613CBC"/>
    <w:rsid w:val="006170A4"/>
    <w:rsid w:val="00617A1A"/>
    <w:rsid w:val="00621BF4"/>
    <w:rsid w:val="00624FF4"/>
    <w:rsid w:val="00625C45"/>
    <w:rsid w:val="00627687"/>
    <w:rsid w:val="006305DB"/>
    <w:rsid w:val="00631465"/>
    <w:rsid w:val="00631F4F"/>
    <w:rsid w:val="006327BA"/>
    <w:rsid w:val="00632834"/>
    <w:rsid w:val="00634189"/>
    <w:rsid w:val="0063426F"/>
    <w:rsid w:val="00634373"/>
    <w:rsid w:val="00635F71"/>
    <w:rsid w:val="00636449"/>
    <w:rsid w:val="00636693"/>
    <w:rsid w:val="00636824"/>
    <w:rsid w:val="00637D53"/>
    <w:rsid w:val="0064063B"/>
    <w:rsid w:val="006408BC"/>
    <w:rsid w:val="00640CE7"/>
    <w:rsid w:val="0064270E"/>
    <w:rsid w:val="006429EE"/>
    <w:rsid w:val="00643402"/>
    <w:rsid w:val="00644195"/>
    <w:rsid w:val="00645497"/>
    <w:rsid w:val="0064592E"/>
    <w:rsid w:val="00646407"/>
    <w:rsid w:val="006473C9"/>
    <w:rsid w:val="00650730"/>
    <w:rsid w:val="00650C32"/>
    <w:rsid w:val="00651380"/>
    <w:rsid w:val="006524AE"/>
    <w:rsid w:val="00652DC1"/>
    <w:rsid w:val="00652FCD"/>
    <w:rsid w:val="00653DCC"/>
    <w:rsid w:val="0065502B"/>
    <w:rsid w:val="006572DD"/>
    <w:rsid w:val="0065785C"/>
    <w:rsid w:val="006611CD"/>
    <w:rsid w:val="00661442"/>
    <w:rsid w:val="00663E1C"/>
    <w:rsid w:val="0066407E"/>
    <w:rsid w:val="0066512E"/>
    <w:rsid w:val="00665430"/>
    <w:rsid w:val="0066552D"/>
    <w:rsid w:val="00665894"/>
    <w:rsid w:val="00666D38"/>
    <w:rsid w:val="00666EEC"/>
    <w:rsid w:val="006718CD"/>
    <w:rsid w:val="00671FF4"/>
    <w:rsid w:val="0067389B"/>
    <w:rsid w:val="006747D0"/>
    <w:rsid w:val="00674988"/>
    <w:rsid w:val="00675FFF"/>
    <w:rsid w:val="006773F9"/>
    <w:rsid w:val="0067777E"/>
    <w:rsid w:val="00677E77"/>
    <w:rsid w:val="00680676"/>
    <w:rsid w:val="00681550"/>
    <w:rsid w:val="00681897"/>
    <w:rsid w:val="00682C97"/>
    <w:rsid w:val="00684C33"/>
    <w:rsid w:val="006859A6"/>
    <w:rsid w:val="00686272"/>
    <w:rsid w:val="006879F8"/>
    <w:rsid w:val="0069077F"/>
    <w:rsid w:val="00693748"/>
    <w:rsid w:val="00694CB6"/>
    <w:rsid w:val="006963E3"/>
    <w:rsid w:val="00696625"/>
    <w:rsid w:val="00697D87"/>
    <w:rsid w:val="006A0334"/>
    <w:rsid w:val="006A1044"/>
    <w:rsid w:val="006A199A"/>
    <w:rsid w:val="006A395D"/>
    <w:rsid w:val="006A3B49"/>
    <w:rsid w:val="006A4F9A"/>
    <w:rsid w:val="006B0861"/>
    <w:rsid w:val="006B0AE4"/>
    <w:rsid w:val="006B122C"/>
    <w:rsid w:val="006B1A14"/>
    <w:rsid w:val="006B2DD0"/>
    <w:rsid w:val="006B37AB"/>
    <w:rsid w:val="006B40C7"/>
    <w:rsid w:val="006B4258"/>
    <w:rsid w:val="006B49F2"/>
    <w:rsid w:val="006B6126"/>
    <w:rsid w:val="006B6175"/>
    <w:rsid w:val="006B6622"/>
    <w:rsid w:val="006B6C6D"/>
    <w:rsid w:val="006B763A"/>
    <w:rsid w:val="006C1129"/>
    <w:rsid w:val="006C1134"/>
    <w:rsid w:val="006C6189"/>
    <w:rsid w:val="006C657A"/>
    <w:rsid w:val="006C7FAE"/>
    <w:rsid w:val="006D0AE5"/>
    <w:rsid w:val="006D2E8E"/>
    <w:rsid w:val="006D6457"/>
    <w:rsid w:val="006D6533"/>
    <w:rsid w:val="006D6833"/>
    <w:rsid w:val="006D6B01"/>
    <w:rsid w:val="006D72B0"/>
    <w:rsid w:val="006D7F81"/>
    <w:rsid w:val="006E0020"/>
    <w:rsid w:val="006E1931"/>
    <w:rsid w:val="006E2451"/>
    <w:rsid w:val="006E3090"/>
    <w:rsid w:val="006E38A2"/>
    <w:rsid w:val="006E542D"/>
    <w:rsid w:val="006F0C69"/>
    <w:rsid w:val="006F1D2B"/>
    <w:rsid w:val="006F2891"/>
    <w:rsid w:val="006F3483"/>
    <w:rsid w:val="006F3E2D"/>
    <w:rsid w:val="006F430E"/>
    <w:rsid w:val="006F4663"/>
    <w:rsid w:val="006F49B9"/>
    <w:rsid w:val="006F4D2B"/>
    <w:rsid w:val="006F514B"/>
    <w:rsid w:val="006F5BC3"/>
    <w:rsid w:val="00700BFA"/>
    <w:rsid w:val="007027CF"/>
    <w:rsid w:val="007027EA"/>
    <w:rsid w:val="00702BAD"/>
    <w:rsid w:val="00702BAF"/>
    <w:rsid w:val="00704167"/>
    <w:rsid w:val="00704475"/>
    <w:rsid w:val="00706123"/>
    <w:rsid w:val="0070666B"/>
    <w:rsid w:val="00706A2A"/>
    <w:rsid w:val="00706FE5"/>
    <w:rsid w:val="00707403"/>
    <w:rsid w:val="0071015D"/>
    <w:rsid w:val="00710702"/>
    <w:rsid w:val="00711609"/>
    <w:rsid w:val="00711F6B"/>
    <w:rsid w:val="0071269E"/>
    <w:rsid w:val="007135D6"/>
    <w:rsid w:val="00717670"/>
    <w:rsid w:val="0072001C"/>
    <w:rsid w:val="0072047C"/>
    <w:rsid w:val="00721A43"/>
    <w:rsid w:val="00721E3C"/>
    <w:rsid w:val="00721FE6"/>
    <w:rsid w:val="00722D1E"/>
    <w:rsid w:val="00723C5E"/>
    <w:rsid w:val="00725378"/>
    <w:rsid w:val="007256AB"/>
    <w:rsid w:val="007256B2"/>
    <w:rsid w:val="007258DF"/>
    <w:rsid w:val="007264E8"/>
    <w:rsid w:val="0072777E"/>
    <w:rsid w:val="00730C4F"/>
    <w:rsid w:val="0073109A"/>
    <w:rsid w:val="007320B6"/>
    <w:rsid w:val="00732870"/>
    <w:rsid w:val="0073288F"/>
    <w:rsid w:val="0073661F"/>
    <w:rsid w:val="007369AD"/>
    <w:rsid w:val="007376E2"/>
    <w:rsid w:val="00737F8F"/>
    <w:rsid w:val="007409AB"/>
    <w:rsid w:val="00741E16"/>
    <w:rsid w:val="007438AD"/>
    <w:rsid w:val="007451DC"/>
    <w:rsid w:val="00745C38"/>
    <w:rsid w:val="0075320B"/>
    <w:rsid w:val="00753B77"/>
    <w:rsid w:val="00754DA2"/>
    <w:rsid w:val="00755A17"/>
    <w:rsid w:val="00756E9C"/>
    <w:rsid w:val="00756FBD"/>
    <w:rsid w:val="00757892"/>
    <w:rsid w:val="00760644"/>
    <w:rsid w:val="0076161D"/>
    <w:rsid w:val="00761B3D"/>
    <w:rsid w:val="00762090"/>
    <w:rsid w:val="00764E24"/>
    <w:rsid w:val="007661AF"/>
    <w:rsid w:val="0076789A"/>
    <w:rsid w:val="00770C9A"/>
    <w:rsid w:val="00771132"/>
    <w:rsid w:val="007719EF"/>
    <w:rsid w:val="00772250"/>
    <w:rsid w:val="00773006"/>
    <w:rsid w:val="007734BF"/>
    <w:rsid w:val="00774EE0"/>
    <w:rsid w:val="00780215"/>
    <w:rsid w:val="007821FD"/>
    <w:rsid w:val="007838BD"/>
    <w:rsid w:val="00785574"/>
    <w:rsid w:val="00785914"/>
    <w:rsid w:val="0078607D"/>
    <w:rsid w:val="007919AD"/>
    <w:rsid w:val="00792C7E"/>
    <w:rsid w:val="00793A7B"/>
    <w:rsid w:val="00795042"/>
    <w:rsid w:val="00795CB7"/>
    <w:rsid w:val="007A5955"/>
    <w:rsid w:val="007A6404"/>
    <w:rsid w:val="007B0A1D"/>
    <w:rsid w:val="007B3A08"/>
    <w:rsid w:val="007B57E5"/>
    <w:rsid w:val="007B7051"/>
    <w:rsid w:val="007C0099"/>
    <w:rsid w:val="007C1689"/>
    <w:rsid w:val="007C1A49"/>
    <w:rsid w:val="007C1D43"/>
    <w:rsid w:val="007C2B65"/>
    <w:rsid w:val="007C2C65"/>
    <w:rsid w:val="007C2EE9"/>
    <w:rsid w:val="007C407A"/>
    <w:rsid w:val="007C6E30"/>
    <w:rsid w:val="007D04B7"/>
    <w:rsid w:val="007D1513"/>
    <w:rsid w:val="007D1B04"/>
    <w:rsid w:val="007D1DB8"/>
    <w:rsid w:val="007D3AB1"/>
    <w:rsid w:val="007D4BB9"/>
    <w:rsid w:val="007D4D24"/>
    <w:rsid w:val="007D5062"/>
    <w:rsid w:val="007D6DCD"/>
    <w:rsid w:val="007E006D"/>
    <w:rsid w:val="007E0890"/>
    <w:rsid w:val="007E203B"/>
    <w:rsid w:val="007E2346"/>
    <w:rsid w:val="007E3349"/>
    <w:rsid w:val="007E41FF"/>
    <w:rsid w:val="007E43F6"/>
    <w:rsid w:val="007E45B8"/>
    <w:rsid w:val="007E74E9"/>
    <w:rsid w:val="007E7A26"/>
    <w:rsid w:val="007F02DD"/>
    <w:rsid w:val="007F1E89"/>
    <w:rsid w:val="007F3ACF"/>
    <w:rsid w:val="007F3D9C"/>
    <w:rsid w:val="007F412C"/>
    <w:rsid w:val="007F4D1A"/>
    <w:rsid w:val="0080004D"/>
    <w:rsid w:val="008009CB"/>
    <w:rsid w:val="008011A0"/>
    <w:rsid w:val="00802C56"/>
    <w:rsid w:val="00803156"/>
    <w:rsid w:val="008033CB"/>
    <w:rsid w:val="00805DF2"/>
    <w:rsid w:val="00810BD9"/>
    <w:rsid w:val="00812F80"/>
    <w:rsid w:val="00814712"/>
    <w:rsid w:val="00814B40"/>
    <w:rsid w:val="00815078"/>
    <w:rsid w:val="0081638B"/>
    <w:rsid w:val="00817201"/>
    <w:rsid w:val="008177F1"/>
    <w:rsid w:val="00821242"/>
    <w:rsid w:val="0082136A"/>
    <w:rsid w:val="00822F14"/>
    <w:rsid w:val="00823924"/>
    <w:rsid w:val="00824380"/>
    <w:rsid w:val="00824785"/>
    <w:rsid w:val="00825C9B"/>
    <w:rsid w:val="00827C6E"/>
    <w:rsid w:val="00827E06"/>
    <w:rsid w:val="008300A8"/>
    <w:rsid w:val="00831314"/>
    <w:rsid w:val="00831E30"/>
    <w:rsid w:val="00833D62"/>
    <w:rsid w:val="00835058"/>
    <w:rsid w:val="00835FF3"/>
    <w:rsid w:val="00837613"/>
    <w:rsid w:val="00837FDD"/>
    <w:rsid w:val="0084161D"/>
    <w:rsid w:val="00842A1B"/>
    <w:rsid w:val="008433ED"/>
    <w:rsid w:val="008435BB"/>
    <w:rsid w:val="0084474B"/>
    <w:rsid w:val="008454A0"/>
    <w:rsid w:val="00845604"/>
    <w:rsid w:val="00845F79"/>
    <w:rsid w:val="00847873"/>
    <w:rsid w:val="00850036"/>
    <w:rsid w:val="00852934"/>
    <w:rsid w:val="00852FF7"/>
    <w:rsid w:val="008555F2"/>
    <w:rsid w:val="00856978"/>
    <w:rsid w:val="0085756E"/>
    <w:rsid w:val="00857A7A"/>
    <w:rsid w:val="00857B8C"/>
    <w:rsid w:val="00861385"/>
    <w:rsid w:val="0086275A"/>
    <w:rsid w:val="00862FD6"/>
    <w:rsid w:val="00866EBB"/>
    <w:rsid w:val="008675A3"/>
    <w:rsid w:val="008719FB"/>
    <w:rsid w:val="00872D36"/>
    <w:rsid w:val="00874317"/>
    <w:rsid w:val="008750EF"/>
    <w:rsid w:val="00876C05"/>
    <w:rsid w:val="00876C36"/>
    <w:rsid w:val="00877CFA"/>
    <w:rsid w:val="00877FE2"/>
    <w:rsid w:val="00882775"/>
    <w:rsid w:val="00882DB9"/>
    <w:rsid w:val="00883911"/>
    <w:rsid w:val="00883DC6"/>
    <w:rsid w:val="00884C36"/>
    <w:rsid w:val="00886C9C"/>
    <w:rsid w:val="008918C2"/>
    <w:rsid w:val="00893648"/>
    <w:rsid w:val="00893758"/>
    <w:rsid w:val="00893FDB"/>
    <w:rsid w:val="00894549"/>
    <w:rsid w:val="008947DC"/>
    <w:rsid w:val="00895158"/>
    <w:rsid w:val="008955F5"/>
    <w:rsid w:val="008957C1"/>
    <w:rsid w:val="008962BB"/>
    <w:rsid w:val="00897A7D"/>
    <w:rsid w:val="008A0795"/>
    <w:rsid w:val="008A25D8"/>
    <w:rsid w:val="008A2882"/>
    <w:rsid w:val="008A2CEC"/>
    <w:rsid w:val="008A3842"/>
    <w:rsid w:val="008A48DE"/>
    <w:rsid w:val="008A4FF7"/>
    <w:rsid w:val="008A5FAD"/>
    <w:rsid w:val="008A61B5"/>
    <w:rsid w:val="008A7312"/>
    <w:rsid w:val="008B122F"/>
    <w:rsid w:val="008B49B0"/>
    <w:rsid w:val="008B7156"/>
    <w:rsid w:val="008B78A3"/>
    <w:rsid w:val="008B7A1E"/>
    <w:rsid w:val="008C2A81"/>
    <w:rsid w:val="008C3B82"/>
    <w:rsid w:val="008C4756"/>
    <w:rsid w:val="008C56C4"/>
    <w:rsid w:val="008C60F3"/>
    <w:rsid w:val="008C6BF1"/>
    <w:rsid w:val="008D277A"/>
    <w:rsid w:val="008D2E4F"/>
    <w:rsid w:val="008D37F2"/>
    <w:rsid w:val="008E00C8"/>
    <w:rsid w:val="008E0DA8"/>
    <w:rsid w:val="008E348B"/>
    <w:rsid w:val="008E4B98"/>
    <w:rsid w:val="008E74EB"/>
    <w:rsid w:val="008F0C63"/>
    <w:rsid w:val="008F133C"/>
    <w:rsid w:val="008F177E"/>
    <w:rsid w:val="008F1ACE"/>
    <w:rsid w:val="008F201F"/>
    <w:rsid w:val="008F4B4C"/>
    <w:rsid w:val="008F5594"/>
    <w:rsid w:val="008F6643"/>
    <w:rsid w:val="008F7198"/>
    <w:rsid w:val="008F792D"/>
    <w:rsid w:val="008F7D1A"/>
    <w:rsid w:val="009005B1"/>
    <w:rsid w:val="00902E9B"/>
    <w:rsid w:val="009067A6"/>
    <w:rsid w:val="00907562"/>
    <w:rsid w:val="00911E35"/>
    <w:rsid w:val="009127C5"/>
    <w:rsid w:val="00913DF4"/>
    <w:rsid w:val="00915BF6"/>
    <w:rsid w:val="00915C7D"/>
    <w:rsid w:val="00917210"/>
    <w:rsid w:val="009173FD"/>
    <w:rsid w:val="009219F9"/>
    <w:rsid w:val="0092308B"/>
    <w:rsid w:val="00923206"/>
    <w:rsid w:val="00924145"/>
    <w:rsid w:val="00924EBA"/>
    <w:rsid w:val="00926600"/>
    <w:rsid w:val="00927C24"/>
    <w:rsid w:val="0093088A"/>
    <w:rsid w:val="0093138D"/>
    <w:rsid w:val="009323CC"/>
    <w:rsid w:val="00932BC8"/>
    <w:rsid w:val="00932E5B"/>
    <w:rsid w:val="0093397A"/>
    <w:rsid w:val="009342AD"/>
    <w:rsid w:val="00935162"/>
    <w:rsid w:val="0093561F"/>
    <w:rsid w:val="009363DE"/>
    <w:rsid w:val="00936871"/>
    <w:rsid w:val="00936FD1"/>
    <w:rsid w:val="009400C9"/>
    <w:rsid w:val="00940E20"/>
    <w:rsid w:val="00942E86"/>
    <w:rsid w:val="009430FF"/>
    <w:rsid w:val="00943391"/>
    <w:rsid w:val="009459B4"/>
    <w:rsid w:val="00946320"/>
    <w:rsid w:val="00947BDB"/>
    <w:rsid w:val="00950870"/>
    <w:rsid w:val="00950AED"/>
    <w:rsid w:val="0095117D"/>
    <w:rsid w:val="00952942"/>
    <w:rsid w:val="0095355A"/>
    <w:rsid w:val="0095546C"/>
    <w:rsid w:val="009558A2"/>
    <w:rsid w:val="0095782F"/>
    <w:rsid w:val="00960460"/>
    <w:rsid w:val="00960C11"/>
    <w:rsid w:val="0096137C"/>
    <w:rsid w:val="00962205"/>
    <w:rsid w:val="0096350E"/>
    <w:rsid w:val="00963ED1"/>
    <w:rsid w:val="00964290"/>
    <w:rsid w:val="00964C42"/>
    <w:rsid w:val="009652AE"/>
    <w:rsid w:val="00965658"/>
    <w:rsid w:val="00971196"/>
    <w:rsid w:val="00971420"/>
    <w:rsid w:val="009723E9"/>
    <w:rsid w:val="009734C9"/>
    <w:rsid w:val="00973D17"/>
    <w:rsid w:val="0097417A"/>
    <w:rsid w:val="0097620D"/>
    <w:rsid w:val="009764AB"/>
    <w:rsid w:val="00980342"/>
    <w:rsid w:val="00981CA1"/>
    <w:rsid w:val="0098379E"/>
    <w:rsid w:val="009838DD"/>
    <w:rsid w:val="009864F2"/>
    <w:rsid w:val="0098703C"/>
    <w:rsid w:val="009902A4"/>
    <w:rsid w:val="009904DB"/>
    <w:rsid w:val="00990A07"/>
    <w:rsid w:val="0099152F"/>
    <w:rsid w:val="00992AE5"/>
    <w:rsid w:val="00993863"/>
    <w:rsid w:val="0099407F"/>
    <w:rsid w:val="00994512"/>
    <w:rsid w:val="009A1983"/>
    <w:rsid w:val="009A1DF5"/>
    <w:rsid w:val="009A26EE"/>
    <w:rsid w:val="009A29AD"/>
    <w:rsid w:val="009A31BD"/>
    <w:rsid w:val="009A36FA"/>
    <w:rsid w:val="009A3D09"/>
    <w:rsid w:val="009A3F62"/>
    <w:rsid w:val="009A4CC2"/>
    <w:rsid w:val="009A4DD1"/>
    <w:rsid w:val="009A4F8A"/>
    <w:rsid w:val="009A651A"/>
    <w:rsid w:val="009A65E9"/>
    <w:rsid w:val="009A6E24"/>
    <w:rsid w:val="009A6EFF"/>
    <w:rsid w:val="009B3A63"/>
    <w:rsid w:val="009B448B"/>
    <w:rsid w:val="009B5B44"/>
    <w:rsid w:val="009B65E9"/>
    <w:rsid w:val="009B77F6"/>
    <w:rsid w:val="009C1A27"/>
    <w:rsid w:val="009C2DD5"/>
    <w:rsid w:val="009C460F"/>
    <w:rsid w:val="009C4DF6"/>
    <w:rsid w:val="009C789D"/>
    <w:rsid w:val="009D0A67"/>
    <w:rsid w:val="009D0EDB"/>
    <w:rsid w:val="009D19C3"/>
    <w:rsid w:val="009D1CC9"/>
    <w:rsid w:val="009D3331"/>
    <w:rsid w:val="009D3483"/>
    <w:rsid w:val="009D3B22"/>
    <w:rsid w:val="009D4AD8"/>
    <w:rsid w:val="009D593E"/>
    <w:rsid w:val="009D7649"/>
    <w:rsid w:val="009E10A1"/>
    <w:rsid w:val="009E14A0"/>
    <w:rsid w:val="009E2431"/>
    <w:rsid w:val="009E45EC"/>
    <w:rsid w:val="009F1604"/>
    <w:rsid w:val="009F232F"/>
    <w:rsid w:val="009F2EB7"/>
    <w:rsid w:val="009F3182"/>
    <w:rsid w:val="009F3984"/>
    <w:rsid w:val="009F423B"/>
    <w:rsid w:val="009F4480"/>
    <w:rsid w:val="009F4B7B"/>
    <w:rsid w:val="009F4F48"/>
    <w:rsid w:val="009F53A9"/>
    <w:rsid w:val="009F5CF6"/>
    <w:rsid w:val="009F637C"/>
    <w:rsid w:val="009F675F"/>
    <w:rsid w:val="009F69C7"/>
    <w:rsid w:val="009F6DB6"/>
    <w:rsid w:val="009F72E3"/>
    <w:rsid w:val="009F74CB"/>
    <w:rsid w:val="00A0037B"/>
    <w:rsid w:val="00A01412"/>
    <w:rsid w:val="00A020B4"/>
    <w:rsid w:val="00A0347F"/>
    <w:rsid w:val="00A068C8"/>
    <w:rsid w:val="00A06A0B"/>
    <w:rsid w:val="00A06D94"/>
    <w:rsid w:val="00A11FF1"/>
    <w:rsid w:val="00A1201E"/>
    <w:rsid w:val="00A120D2"/>
    <w:rsid w:val="00A12219"/>
    <w:rsid w:val="00A128A4"/>
    <w:rsid w:val="00A133D6"/>
    <w:rsid w:val="00A15439"/>
    <w:rsid w:val="00A17D12"/>
    <w:rsid w:val="00A2286A"/>
    <w:rsid w:val="00A232E0"/>
    <w:rsid w:val="00A23348"/>
    <w:rsid w:val="00A2334C"/>
    <w:rsid w:val="00A255D9"/>
    <w:rsid w:val="00A258A7"/>
    <w:rsid w:val="00A25A68"/>
    <w:rsid w:val="00A2625D"/>
    <w:rsid w:val="00A27C1C"/>
    <w:rsid w:val="00A27D34"/>
    <w:rsid w:val="00A3137F"/>
    <w:rsid w:val="00A31946"/>
    <w:rsid w:val="00A319BA"/>
    <w:rsid w:val="00A31CE0"/>
    <w:rsid w:val="00A328A2"/>
    <w:rsid w:val="00A32D08"/>
    <w:rsid w:val="00A333C9"/>
    <w:rsid w:val="00A33EF5"/>
    <w:rsid w:val="00A34FD5"/>
    <w:rsid w:val="00A35755"/>
    <w:rsid w:val="00A362D7"/>
    <w:rsid w:val="00A371F2"/>
    <w:rsid w:val="00A373BD"/>
    <w:rsid w:val="00A41117"/>
    <w:rsid w:val="00A42CB5"/>
    <w:rsid w:val="00A43C50"/>
    <w:rsid w:val="00A44879"/>
    <w:rsid w:val="00A45447"/>
    <w:rsid w:val="00A50573"/>
    <w:rsid w:val="00A5107D"/>
    <w:rsid w:val="00A5158D"/>
    <w:rsid w:val="00A53FE9"/>
    <w:rsid w:val="00A54175"/>
    <w:rsid w:val="00A60560"/>
    <w:rsid w:val="00A61175"/>
    <w:rsid w:val="00A618F6"/>
    <w:rsid w:val="00A628F2"/>
    <w:rsid w:val="00A62AC1"/>
    <w:rsid w:val="00A64B4A"/>
    <w:rsid w:val="00A64DDA"/>
    <w:rsid w:val="00A6518E"/>
    <w:rsid w:val="00A65885"/>
    <w:rsid w:val="00A66486"/>
    <w:rsid w:val="00A67C95"/>
    <w:rsid w:val="00A700ED"/>
    <w:rsid w:val="00A70300"/>
    <w:rsid w:val="00A705F0"/>
    <w:rsid w:val="00A70961"/>
    <w:rsid w:val="00A71C53"/>
    <w:rsid w:val="00A720FE"/>
    <w:rsid w:val="00A72100"/>
    <w:rsid w:val="00A72440"/>
    <w:rsid w:val="00A75D0B"/>
    <w:rsid w:val="00A75D15"/>
    <w:rsid w:val="00A778F9"/>
    <w:rsid w:val="00A802C8"/>
    <w:rsid w:val="00A80FF8"/>
    <w:rsid w:val="00A814FD"/>
    <w:rsid w:val="00A83AF3"/>
    <w:rsid w:val="00A84242"/>
    <w:rsid w:val="00A84D34"/>
    <w:rsid w:val="00A84E92"/>
    <w:rsid w:val="00A84EE6"/>
    <w:rsid w:val="00A85B2B"/>
    <w:rsid w:val="00A86E28"/>
    <w:rsid w:val="00A87117"/>
    <w:rsid w:val="00A87F75"/>
    <w:rsid w:val="00A9013C"/>
    <w:rsid w:val="00A90228"/>
    <w:rsid w:val="00A90952"/>
    <w:rsid w:val="00A90F9B"/>
    <w:rsid w:val="00A92496"/>
    <w:rsid w:val="00A92B33"/>
    <w:rsid w:val="00A931CA"/>
    <w:rsid w:val="00A93818"/>
    <w:rsid w:val="00A9492B"/>
    <w:rsid w:val="00A95EBB"/>
    <w:rsid w:val="00A96409"/>
    <w:rsid w:val="00A96788"/>
    <w:rsid w:val="00A97B4D"/>
    <w:rsid w:val="00AA01ED"/>
    <w:rsid w:val="00AA21EF"/>
    <w:rsid w:val="00AA3059"/>
    <w:rsid w:val="00AA31AB"/>
    <w:rsid w:val="00AA3332"/>
    <w:rsid w:val="00AA580F"/>
    <w:rsid w:val="00AA5EAD"/>
    <w:rsid w:val="00AA75AE"/>
    <w:rsid w:val="00AA7FBF"/>
    <w:rsid w:val="00AA7FF9"/>
    <w:rsid w:val="00AB00A2"/>
    <w:rsid w:val="00AB03E5"/>
    <w:rsid w:val="00AB1186"/>
    <w:rsid w:val="00AB21C1"/>
    <w:rsid w:val="00AB2377"/>
    <w:rsid w:val="00AB2E8E"/>
    <w:rsid w:val="00AB3B43"/>
    <w:rsid w:val="00AB4211"/>
    <w:rsid w:val="00AB489B"/>
    <w:rsid w:val="00AB5003"/>
    <w:rsid w:val="00AB57B1"/>
    <w:rsid w:val="00AB783B"/>
    <w:rsid w:val="00AB7EE1"/>
    <w:rsid w:val="00AC0EE4"/>
    <w:rsid w:val="00AC10F7"/>
    <w:rsid w:val="00AC1B06"/>
    <w:rsid w:val="00AC207D"/>
    <w:rsid w:val="00AC3B13"/>
    <w:rsid w:val="00AC54DD"/>
    <w:rsid w:val="00AC7323"/>
    <w:rsid w:val="00AC7747"/>
    <w:rsid w:val="00AC7774"/>
    <w:rsid w:val="00AD37E5"/>
    <w:rsid w:val="00AD4078"/>
    <w:rsid w:val="00AD4151"/>
    <w:rsid w:val="00AD423C"/>
    <w:rsid w:val="00AD4877"/>
    <w:rsid w:val="00AD7A5A"/>
    <w:rsid w:val="00AE12BE"/>
    <w:rsid w:val="00AE2199"/>
    <w:rsid w:val="00AE432D"/>
    <w:rsid w:val="00AE7ECC"/>
    <w:rsid w:val="00AF0D8B"/>
    <w:rsid w:val="00AF14CF"/>
    <w:rsid w:val="00AF1A11"/>
    <w:rsid w:val="00AF201D"/>
    <w:rsid w:val="00AF3379"/>
    <w:rsid w:val="00AF3AF2"/>
    <w:rsid w:val="00AF3E9C"/>
    <w:rsid w:val="00AF6F0F"/>
    <w:rsid w:val="00B01171"/>
    <w:rsid w:val="00B013C0"/>
    <w:rsid w:val="00B0220D"/>
    <w:rsid w:val="00B02A41"/>
    <w:rsid w:val="00B02D09"/>
    <w:rsid w:val="00B02D2B"/>
    <w:rsid w:val="00B02FE2"/>
    <w:rsid w:val="00B039FD"/>
    <w:rsid w:val="00B03ACD"/>
    <w:rsid w:val="00B04031"/>
    <w:rsid w:val="00B04A9B"/>
    <w:rsid w:val="00B0577A"/>
    <w:rsid w:val="00B06CA3"/>
    <w:rsid w:val="00B07F46"/>
    <w:rsid w:val="00B1117A"/>
    <w:rsid w:val="00B1175F"/>
    <w:rsid w:val="00B119AE"/>
    <w:rsid w:val="00B11EA8"/>
    <w:rsid w:val="00B11FF9"/>
    <w:rsid w:val="00B135DB"/>
    <w:rsid w:val="00B15204"/>
    <w:rsid w:val="00B15C42"/>
    <w:rsid w:val="00B1625C"/>
    <w:rsid w:val="00B16F7A"/>
    <w:rsid w:val="00B1735C"/>
    <w:rsid w:val="00B20373"/>
    <w:rsid w:val="00B20D27"/>
    <w:rsid w:val="00B22F63"/>
    <w:rsid w:val="00B233EC"/>
    <w:rsid w:val="00B23698"/>
    <w:rsid w:val="00B2445F"/>
    <w:rsid w:val="00B25F07"/>
    <w:rsid w:val="00B25FB9"/>
    <w:rsid w:val="00B26E85"/>
    <w:rsid w:val="00B27122"/>
    <w:rsid w:val="00B276A9"/>
    <w:rsid w:val="00B2789A"/>
    <w:rsid w:val="00B31A3B"/>
    <w:rsid w:val="00B31BE8"/>
    <w:rsid w:val="00B3244D"/>
    <w:rsid w:val="00B34B67"/>
    <w:rsid w:val="00B34F58"/>
    <w:rsid w:val="00B365B7"/>
    <w:rsid w:val="00B370B5"/>
    <w:rsid w:val="00B40E51"/>
    <w:rsid w:val="00B41D80"/>
    <w:rsid w:val="00B431C1"/>
    <w:rsid w:val="00B4332C"/>
    <w:rsid w:val="00B46CE4"/>
    <w:rsid w:val="00B471D8"/>
    <w:rsid w:val="00B505EB"/>
    <w:rsid w:val="00B513D1"/>
    <w:rsid w:val="00B53B7A"/>
    <w:rsid w:val="00B546D1"/>
    <w:rsid w:val="00B54B03"/>
    <w:rsid w:val="00B54DCC"/>
    <w:rsid w:val="00B55419"/>
    <w:rsid w:val="00B55495"/>
    <w:rsid w:val="00B554D0"/>
    <w:rsid w:val="00B556C6"/>
    <w:rsid w:val="00B6004D"/>
    <w:rsid w:val="00B61395"/>
    <w:rsid w:val="00B62386"/>
    <w:rsid w:val="00B62538"/>
    <w:rsid w:val="00B62E05"/>
    <w:rsid w:val="00B63BBD"/>
    <w:rsid w:val="00B64651"/>
    <w:rsid w:val="00B65CCF"/>
    <w:rsid w:val="00B677C3"/>
    <w:rsid w:val="00B702EA"/>
    <w:rsid w:val="00B71732"/>
    <w:rsid w:val="00B719BB"/>
    <w:rsid w:val="00B71C2B"/>
    <w:rsid w:val="00B71D44"/>
    <w:rsid w:val="00B72FBD"/>
    <w:rsid w:val="00B74757"/>
    <w:rsid w:val="00B750BA"/>
    <w:rsid w:val="00B76525"/>
    <w:rsid w:val="00B7712C"/>
    <w:rsid w:val="00B772ED"/>
    <w:rsid w:val="00B800A3"/>
    <w:rsid w:val="00B847C3"/>
    <w:rsid w:val="00B85104"/>
    <w:rsid w:val="00B85E30"/>
    <w:rsid w:val="00B86404"/>
    <w:rsid w:val="00B87F64"/>
    <w:rsid w:val="00B905B0"/>
    <w:rsid w:val="00B90622"/>
    <w:rsid w:val="00B91611"/>
    <w:rsid w:val="00B91CF0"/>
    <w:rsid w:val="00B92625"/>
    <w:rsid w:val="00B9289A"/>
    <w:rsid w:val="00B94857"/>
    <w:rsid w:val="00B951B1"/>
    <w:rsid w:val="00B95D4A"/>
    <w:rsid w:val="00BA046E"/>
    <w:rsid w:val="00BA0A64"/>
    <w:rsid w:val="00BA20BB"/>
    <w:rsid w:val="00BA26CB"/>
    <w:rsid w:val="00BA34A4"/>
    <w:rsid w:val="00BA47E5"/>
    <w:rsid w:val="00BA599A"/>
    <w:rsid w:val="00BA62D9"/>
    <w:rsid w:val="00BB0637"/>
    <w:rsid w:val="00BB16E0"/>
    <w:rsid w:val="00BB1AF1"/>
    <w:rsid w:val="00BB2505"/>
    <w:rsid w:val="00BB3956"/>
    <w:rsid w:val="00BB4A1F"/>
    <w:rsid w:val="00BB69BC"/>
    <w:rsid w:val="00BB6C23"/>
    <w:rsid w:val="00BC0795"/>
    <w:rsid w:val="00BC13D7"/>
    <w:rsid w:val="00BC1D0A"/>
    <w:rsid w:val="00BC2903"/>
    <w:rsid w:val="00BC42F9"/>
    <w:rsid w:val="00BC58E6"/>
    <w:rsid w:val="00BC5C8D"/>
    <w:rsid w:val="00BC6031"/>
    <w:rsid w:val="00BC62D4"/>
    <w:rsid w:val="00BC7B93"/>
    <w:rsid w:val="00BD01E6"/>
    <w:rsid w:val="00BD0C2E"/>
    <w:rsid w:val="00BD2ECB"/>
    <w:rsid w:val="00BD36BB"/>
    <w:rsid w:val="00BD3DB8"/>
    <w:rsid w:val="00BD7211"/>
    <w:rsid w:val="00BD74D8"/>
    <w:rsid w:val="00BD7869"/>
    <w:rsid w:val="00BE059E"/>
    <w:rsid w:val="00BE159C"/>
    <w:rsid w:val="00BE39B9"/>
    <w:rsid w:val="00BE3FC2"/>
    <w:rsid w:val="00BE4642"/>
    <w:rsid w:val="00BE4C08"/>
    <w:rsid w:val="00BE4D29"/>
    <w:rsid w:val="00BE5404"/>
    <w:rsid w:val="00BE66A4"/>
    <w:rsid w:val="00BE6CE5"/>
    <w:rsid w:val="00BF0F63"/>
    <w:rsid w:val="00BF1F6D"/>
    <w:rsid w:val="00BF20FC"/>
    <w:rsid w:val="00BF29E4"/>
    <w:rsid w:val="00BF345F"/>
    <w:rsid w:val="00BF390C"/>
    <w:rsid w:val="00BF3CA8"/>
    <w:rsid w:val="00BF437C"/>
    <w:rsid w:val="00BF4930"/>
    <w:rsid w:val="00BF6625"/>
    <w:rsid w:val="00BF7096"/>
    <w:rsid w:val="00BF71E1"/>
    <w:rsid w:val="00BF77F9"/>
    <w:rsid w:val="00BF7A0E"/>
    <w:rsid w:val="00C00A1C"/>
    <w:rsid w:val="00C01BE7"/>
    <w:rsid w:val="00C01FB3"/>
    <w:rsid w:val="00C0629C"/>
    <w:rsid w:val="00C06C4E"/>
    <w:rsid w:val="00C10320"/>
    <w:rsid w:val="00C1043C"/>
    <w:rsid w:val="00C1057C"/>
    <w:rsid w:val="00C10886"/>
    <w:rsid w:val="00C123A0"/>
    <w:rsid w:val="00C13155"/>
    <w:rsid w:val="00C1363B"/>
    <w:rsid w:val="00C14871"/>
    <w:rsid w:val="00C159D6"/>
    <w:rsid w:val="00C16AD7"/>
    <w:rsid w:val="00C16D56"/>
    <w:rsid w:val="00C17A6A"/>
    <w:rsid w:val="00C2076F"/>
    <w:rsid w:val="00C2085D"/>
    <w:rsid w:val="00C214D1"/>
    <w:rsid w:val="00C2205E"/>
    <w:rsid w:val="00C222EA"/>
    <w:rsid w:val="00C223F5"/>
    <w:rsid w:val="00C23D16"/>
    <w:rsid w:val="00C24F3C"/>
    <w:rsid w:val="00C24FBE"/>
    <w:rsid w:val="00C25250"/>
    <w:rsid w:val="00C25400"/>
    <w:rsid w:val="00C26343"/>
    <w:rsid w:val="00C274B1"/>
    <w:rsid w:val="00C3102B"/>
    <w:rsid w:val="00C314C6"/>
    <w:rsid w:val="00C31739"/>
    <w:rsid w:val="00C3790A"/>
    <w:rsid w:val="00C37C87"/>
    <w:rsid w:val="00C407BE"/>
    <w:rsid w:val="00C40EC8"/>
    <w:rsid w:val="00C4151A"/>
    <w:rsid w:val="00C4230D"/>
    <w:rsid w:val="00C42F7D"/>
    <w:rsid w:val="00C44821"/>
    <w:rsid w:val="00C45077"/>
    <w:rsid w:val="00C45613"/>
    <w:rsid w:val="00C45D9F"/>
    <w:rsid w:val="00C45F2A"/>
    <w:rsid w:val="00C50772"/>
    <w:rsid w:val="00C509F2"/>
    <w:rsid w:val="00C52280"/>
    <w:rsid w:val="00C5308C"/>
    <w:rsid w:val="00C54765"/>
    <w:rsid w:val="00C54A9B"/>
    <w:rsid w:val="00C567B0"/>
    <w:rsid w:val="00C57420"/>
    <w:rsid w:val="00C57766"/>
    <w:rsid w:val="00C6023A"/>
    <w:rsid w:val="00C616CA"/>
    <w:rsid w:val="00C6372A"/>
    <w:rsid w:val="00C648B6"/>
    <w:rsid w:val="00C65407"/>
    <w:rsid w:val="00C65BAB"/>
    <w:rsid w:val="00C65E97"/>
    <w:rsid w:val="00C66102"/>
    <w:rsid w:val="00C66E33"/>
    <w:rsid w:val="00C67400"/>
    <w:rsid w:val="00C6746B"/>
    <w:rsid w:val="00C67C48"/>
    <w:rsid w:val="00C7000B"/>
    <w:rsid w:val="00C703E0"/>
    <w:rsid w:val="00C70EE5"/>
    <w:rsid w:val="00C7110E"/>
    <w:rsid w:val="00C72DAF"/>
    <w:rsid w:val="00C730D4"/>
    <w:rsid w:val="00C735BC"/>
    <w:rsid w:val="00C73CAB"/>
    <w:rsid w:val="00C755B9"/>
    <w:rsid w:val="00C76B64"/>
    <w:rsid w:val="00C76FE9"/>
    <w:rsid w:val="00C77422"/>
    <w:rsid w:val="00C80684"/>
    <w:rsid w:val="00C8089B"/>
    <w:rsid w:val="00C80ACD"/>
    <w:rsid w:val="00C81043"/>
    <w:rsid w:val="00C815E8"/>
    <w:rsid w:val="00C81B62"/>
    <w:rsid w:val="00C8387E"/>
    <w:rsid w:val="00C84053"/>
    <w:rsid w:val="00C842D3"/>
    <w:rsid w:val="00C84A39"/>
    <w:rsid w:val="00C85BC5"/>
    <w:rsid w:val="00C870B4"/>
    <w:rsid w:val="00C871D8"/>
    <w:rsid w:val="00C8735F"/>
    <w:rsid w:val="00C874C2"/>
    <w:rsid w:val="00C87BDA"/>
    <w:rsid w:val="00C915ED"/>
    <w:rsid w:val="00C92C2A"/>
    <w:rsid w:val="00C9469C"/>
    <w:rsid w:val="00C94D56"/>
    <w:rsid w:val="00C97968"/>
    <w:rsid w:val="00CA3216"/>
    <w:rsid w:val="00CA3986"/>
    <w:rsid w:val="00CA3AE6"/>
    <w:rsid w:val="00CA446E"/>
    <w:rsid w:val="00CA4531"/>
    <w:rsid w:val="00CA7C90"/>
    <w:rsid w:val="00CA7CE0"/>
    <w:rsid w:val="00CB0C26"/>
    <w:rsid w:val="00CB13E4"/>
    <w:rsid w:val="00CB4644"/>
    <w:rsid w:val="00CB5ADB"/>
    <w:rsid w:val="00CB5FE8"/>
    <w:rsid w:val="00CB6DF0"/>
    <w:rsid w:val="00CB6F57"/>
    <w:rsid w:val="00CC0261"/>
    <w:rsid w:val="00CC06FC"/>
    <w:rsid w:val="00CC141E"/>
    <w:rsid w:val="00CC311A"/>
    <w:rsid w:val="00CC358B"/>
    <w:rsid w:val="00CC5803"/>
    <w:rsid w:val="00CC5FB6"/>
    <w:rsid w:val="00CC61F2"/>
    <w:rsid w:val="00CC6978"/>
    <w:rsid w:val="00CC72A7"/>
    <w:rsid w:val="00CD125C"/>
    <w:rsid w:val="00CD14B2"/>
    <w:rsid w:val="00CD1CEC"/>
    <w:rsid w:val="00CD20B7"/>
    <w:rsid w:val="00CD28FC"/>
    <w:rsid w:val="00CD2D98"/>
    <w:rsid w:val="00CD34E9"/>
    <w:rsid w:val="00CD3C31"/>
    <w:rsid w:val="00CD3FE0"/>
    <w:rsid w:val="00CD4909"/>
    <w:rsid w:val="00CD4A3A"/>
    <w:rsid w:val="00CD5396"/>
    <w:rsid w:val="00CD5D36"/>
    <w:rsid w:val="00CD64EC"/>
    <w:rsid w:val="00CD668F"/>
    <w:rsid w:val="00CD6F7C"/>
    <w:rsid w:val="00CD7D0A"/>
    <w:rsid w:val="00CE20B7"/>
    <w:rsid w:val="00CE2824"/>
    <w:rsid w:val="00CE61A8"/>
    <w:rsid w:val="00CE6F05"/>
    <w:rsid w:val="00CE78A5"/>
    <w:rsid w:val="00CF26CF"/>
    <w:rsid w:val="00CF2982"/>
    <w:rsid w:val="00CF418A"/>
    <w:rsid w:val="00CF4B2A"/>
    <w:rsid w:val="00CF6323"/>
    <w:rsid w:val="00CF7079"/>
    <w:rsid w:val="00CF78ED"/>
    <w:rsid w:val="00CF7A29"/>
    <w:rsid w:val="00D004C0"/>
    <w:rsid w:val="00D01870"/>
    <w:rsid w:val="00D02FD5"/>
    <w:rsid w:val="00D033FA"/>
    <w:rsid w:val="00D06302"/>
    <w:rsid w:val="00D06522"/>
    <w:rsid w:val="00D06994"/>
    <w:rsid w:val="00D06C84"/>
    <w:rsid w:val="00D07D1E"/>
    <w:rsid w:val="00D1091C"/>
    <w:rsid w:val="00D1115B"/>
    <w:rsid w:val="00D11FF9"/>
    <w:rsid w:val="00D13098"/>
    <w:rsid w:val="00D13963"/>
    <w:rsid w:val="00D13B9F"/>
    <w:rsid w:val="00D13E3C"/>
    <w:rsid w:val="00D14EEC"/>
    <w:rsid w:val="00D20057"/>
    <w:rsid w:val="00D20EEA"/>
    <w:rsid w:val="00D21204"/>
    <w:rsid w:val="00D23725"/>
    <w:rsid w:val="00D23ADC"/>
    <w:rsid w:val="00D251AF"/>
    <w:rsid w:val="00D257C6"/>
    <w:rsid w:val="00D25855"/>
    <w:rsid w:val="00D263FD"/>
    <w:rsid w:val="00D26B6E"/>
    <w:rsid w:val="00D26D94"/>
    <w:rsid w:val="00D30730"/>
    <w:rsid w:val="00D3096A"/>
    <w:rsid w:val="00D30C8F"/>
    <w:rsid w:val="00D3142C"/>
    <w:rsid w:val="00D319E0"/>
    <w:rsid w:val="00D31A94"/>
    <w:rsid w:val="00D33ACB"/>
    <w:rsid w:val="00D34FB9"/>
    <w:rsid w:val="00D359EC"/>
    <w:rsid w:val="00D36248"/>
    <w:rsid w:val="00D3712B"/>
    <w:rsid w:val="00D373AC"/>
    <w:rsid w:val="00D377E0"/>
    <w:rsid w:val="00D42E6E"/>
    <w:rsid w:val="00D43636"/>
    <w:rsid w:val="00D43D48"/>
    <w:rsid w:val="00D4427C"/>
    <w:rsid w:val="00D45806"/>
    <w:rsid w:val="00D46ACC"/>
    <w:rsid w:val="00D4740F"/>
    <w:rsid w:val="00D477FA"/>
    <w:rsid w:val="00D5011E"/>
    <w:rsid w:val="00D511FF"/>
    <w:rsid w:val="00D515CB"/>
    <w:rsid w:val="00D51A48"/>
    <w:rsid w:val="00D539DE"/>
    <w:rsid w:val="00D55126"/>
    <w:rsid w:val="00D5527D"/>
    <w:rsid w:val="00D561AB"/>
    <w:rsid w:val="00D57307"/>
    <w:rsid w:val="00D573C6"/>
    <w:rsid w:val="00D57682"/>
    <w:rsid w:val="00D577D1"/>
    <w:rsid w:val="00D57BDC"/>
    <w:rsid w:val="00D57BDF"/>
    <w:rsid w:val="00D616F5"/>
    <w:rsid w:val="00D6234C"/>
    <w:rsid w:val="00D629F4"/>
    <w:rsid w:val="00D63087"/>
    <w:rsid w:val="00D6392D"/>
    <w:rsid w:val="00D6573C"/>
    <w:rsid w:val="00D6699B"/>
    <w:rsid w:val="00D708E8"/>
    <w:rsid w:val="00D71071"/>
    <w:rsid w:val="00D7123A"/>
    <w:rsid w:val="00D7128E"/>
    <w:rsid w:val="00D7261B"/>
    <w:rsid w:val="00D72AAF"/>
    <w:rsid w:val="00D7384F"/>
    <w:rsid w:val="00D74B58"/>
    <w:rsid w:val="00D75533"/>
    <w:rsid w:val="00D76CC1"/>
    <w:rsid w:val="00D77560"/>
    <w:rsid w:val="00D80253"/>
    <w:rsid w:val="00D80B28"/>
    <w:rsid w:val="00D80BD5"/>
    <w:rsid w:val="00D81F59"/>
    <w:rsid w:val="00D82780"/>
    <w:rsid w:val="00D82BE9"/>
    <w:rsid w:val="00D83F07"/>
    <w:rsid w:val="00D846D7"/>
    <w:rsid w:val="00D84D2C"/>
    <w:rsid w:val="00D8554A"/>
    <w:rsid w:val="00D86E10"/>
    <w:rsid w:val="00D8716C"/>
    <w:rsid w:val="00D877F6"/>
    <w:rsid w:val="00D87ABB"/>
    <w:rsid w:val="00D9060D"/>
    <w:rsid w:val="00D90D81"/>
    <w:rsid w:val="00D90E65"/>
    <w:rsid w:val="00D910FF"/>
    <w:rsid w:val="00D9277E"/>
    <w:rsid w:val="00D92944"/>
    <w:rsid w:val="00D92FCC"/>
    <w:rsid w:val="00D93137"/>
    <w:rsid w:val="00D931BD"/>
    <w:rsid w:val="00D934C8"/>
    <w:rsid w:val="00D9543F"/>
    <w:rsid w:val="00D95478"/>
    <w:rsid w:val="00D955E1"/>
    <w:rsid w:val="00D95D25"/>
    <w:rsid w:val="00D97EF0"/>
    <w:rsid w:val="00D97FF1"/>
    <w:rsid w:val="00DA0BAF"/>
    <w:rsid w:val="00DA0E40"/>
    <w:rsid w:val="00DA16CF"/>
    <w:rsid w:val="00DA2675"/>
    <w:rsid w:val="00DA3667"/>
    <w:rsid w:val="00DA42EE"/>
    <w:rsid w:val="00DA5364"/>
    <w:rsid w:val="00DA60A7"/>
    <w:rsid w:val="00DA71BD"/>
    <w:rsid w:val="00DB2BB9"/>
    <w:rsid w:val="00DB3640"/>
    <w:rsid w:val="00DB39F3"/>
    <w:rsid w:val="00DB419E"/>
    <w:rsid w:val="00DB4CA0"/>
    <w:rsid w:val="00DB5328"/>
    <w:rsid w:val="00DB6F46"/>
    <w:rsid w:val="00DB7F01"/>
    <w:rsid w:val="00DC08C9"/>
    <w:rsid w:val="00DC0BBE"/>
    <w:rsid w:val="00DC1C7F"/>
    <w:rsid w:val="00DC3490"/>
    <w:rsid w:val="00DC3522"/>
    <w:rsid w:val="00DC4039"/>
    <w:rsid w:val="00DC4EE9"/>
    <w:rsid w:val="00DC6EA0"/>
    <w:rsid w:val="00DC7A14"/>
    <w:rsid w:val="00DD1406"/>
    <w:rsid w:val="00DD2509"/>
    <w:rsid w:val="00DD39BD"/>
    <w:rsid w:val="00DD3EEA"/>
    <w:rsid w:val="00DD4146"/>
    <w:rsid w:val="00DD4156"/>
    <w:rsid w:val="00DD6B02"/>
    <w:rsid w:val="00DE1E4B"/>
    <w:rsid w:val="00DE231B"/>
    <w:rsid w:val="00DE3D4F"/>
    <w:rsid w:val="00DE5061"/>
    <w:rsid w:val="00DE563D"/>
    <w:rsid w:val="00DE7216"/>
    <w:rsid w:val="00DE74BC"/>
    <w:rsid w:val="00DE78EF"/>
    <w:rsid w:val="00DE7A30"/>
    <w:rsid w:val="00DF1D3D"/>
    <w:rsid w:val="00DF2052"/>
    <w:rsid w:val="00DF2452"/>
    <w:rsid w:val="00DF3D80"/>
    <w:rsid w:val="00DF47ED"/>
    <w:rsid w:val="00DF4F05"/>
    <w:rsid w:val="00DF7190"/>
    <w:rsid w:val="00E022CC"/>
    <w:rsid w:val="00E02306"/>
    <w:rsid w:val="00E02E9A"/>
    <w:rsid w:val="00E045C1"/>
    <w:rsid w:val="00E04EDE"/>
    <w:rsid w:val="00E05EF8"/>
    <w:rsid w:val="00E05FBD"/>
    <w:rsid w:val="00E10260"/>
    <w:rsid w:val="00E10A25"/>
    <w:rsid w:val="00E11037"/>
    <w:rsid w:val="00E11C1A"/>
    <w:rsid w:val="00E12844"/>
    <w:rsid w:val="00E12888"/>
    <w:rsid w:val="00E1318F"/>
    <w:rsid w:val="00E140F1"/>
    <w:rsid w:val="00E143A4"/>
    <w:rsid w:val="00E1474A"/>
    <w:rsid w:val="00E1508F"/>
    <w:rsid w:val="00E153B9"/>
    <w:rsid w:val="00E15994"/>
    <w:rsid w:val="00E17075"/>
    <w:rsid w:val="00E20582"/>
    <w:rsid w:val="00E207B2"/>
    <w:rsid w:val="00E20CC7"/>
    <w:rsid w:val="00E2182E"/>
    <w:rsid w:val="00E23CC2"/>
    <w:rsid w:val="00E2508D"/>
    <w:rsid w:val="00E256AC"/>
    <w:rsid w:val="00E26137"/>
    <w:rsid w:val="00E26C0D"/>
    <w:rsid w:val="00E30243"/>
    <w:rsid w:val="00E30E38"/>
    <w:rsid w:val="00E31DEF"/>
    <w:rsid w:val="00E32BB6"/>
    <w:rsid w:val="00E32EDB"/>
    <w:rsid w:val="00E33105"/>
    <w:rsid w:val="00E35AD7"/>
    <w:rsid w:val="00E36AC2"/>
    <w:rsid w:val="00E378F5"/>
    <w:rsid w:val="00E379BB"/>
    <w:rsid w:val="00E402FE"/>
    <w:rsid w:val="00E40ACC"/>
    <w:rsid w:val="00E4234F"/>
    <w:rsid w:val="00E42E1E"/>
    <w:rsid w:val="00E43922"/>
    <w:rsid w:val="00E43B82"/>
    <w:rsid w:val="00E44722"/>
    <w:rsid w:val="00E46219"/>
    <w:rsid w:val="00E517EA"/>
    <w:rsid w:val="00E52120"/>
    <w:rsid w:val="00E550F2"/>
    <w:rsid w:val="00E5536B"/>
    <w:rsid w:val="00E55F93"/>
    <w:rsid w:val="00E61831"/>
    <w:rsid w:val="00E63BD4"/>
    <w:rsid w:val="00E6472A"/>
    <w:rsid w:val="00E64DAE"/>
    <w:rsid w:val="00E65B7E"/>
    <w:rsid w:val="00E65CD8"/>
    <w:rsid w:val="00E7182A"/>
    <w:rsid w:val="00E72F9F"/>
    <w:rsid w:val="00E7318C"/>
    <w:rsid w:val="00E7373D"/>
    <w:rsid w:val="00E73B3E"/>
    <w:rsid w:val="00E74ECF"/>
    <w:rsid w:val="00E751F2"/>
    <w:rsid w:val="00E7526F"/>
    <w:rsid w:val="00E75BF7"/>
    <w:rsid w:val="00E76318"/>
    <w:rsid w:val="00E77EE1"/>
    <w:rsid w:val="00E80D03"/>
    <w:rsid w:val="00E80D85"/>
    <w:rsid w:val="00E81125"/>
    <w:rsid w:val="00E81AC0"/>
    <w:rsid w:val="00E820D6"/>
    <w:rsid w:val="00E847A5"/>
    <w:rsid w:val="00E84822"/>
    <w:rsid w:val="00E861ED"/>
    <w:rsid w:val="00E86E05"/>
    <w:rsid w:val="00E918DA"/>
    <w:rsid w:val="00E92D71"/>
    <w:rsid w:val="00E93DC3"/>
    <w:rsid w:val="00E9511B"/>
    <w:rsid w:val="00E952CB"/>
    <w:rsid w:val="00E952DF"/>
    <w:rsid w:val="00E95C5C"/>
    <w:rsid w:val="00E96B3A"/>
    <w:rsid w:val="00EA0E20"/>
    <w:rsid w:val="00EA176B"/>
    <w:rsid w:val="00EA2599"/>
    <w:rsid w:val="00EA4C21"/>
    <w:rsid w:val="00EA57B9"/>
    <w:rsid w:val="00EA672C"/>
    <w:rsid w:val="00EA6A80"/>
    <w:rsid w:val="00EA7A4D"/>
    <w:rsid w:val="00EB1BAB"/>
    <w:rsid w:val="00EB4294"/>
    <w:rsid w:val="00EB5170"/>
    <w:rsid w:val="00EB65FD"/>
    <w:rsid w:val="00EC0346"/>
    <w:rsid w:val="00EC0EED"/>
    <w:rsid w:val="00EC1290"/>
    <w:rsid w:val="00EC31B7"/>
    <w:rsid w:val="00EC3A6D"/>
    <w:rsid w:val="00EC6B68"/>
    <w:rsid w:val="00ED0A77"/>
    <w:rsid w:val="00ED1A18"/>
    <w:rsid w:val="00ED1E80"/>
    <w:rsid w:val="00ED25D7"/>
    <w:rsid w:val="00ED2AA5"/>
    <w:rsid w:val="00ED3835"/>
    <w:rsid w:val="00ED3A53"/>
    <w:rsid w:val="00ED3FE3"/>
    <w:rsid w:val="00ED5EC5"/>
    <w:rsid w:val="00ED763E"/>
    <w:rsid w:val="00EE1321"/>
    <w:rsid w:val="00EE28F4"/>
    <w:rsid w:val="00EE41B8"/>
    <w:rsid w:val="00EE46AC"/>
    <w:rsid w:val="00EE5C86"/>
    <w:rsid w:val="00EE6034"/>
    <w:rsid w:val="00EE6A08"/>
    <w:rsid w:val="00EE720F"/>
    <w:rsid w:val="00EF036B"/>
    <w:rsid w:val="00EF12A6"/>
    <w:rsid w:val="00EF3B95"/>
    <w:rsid w:val="00EF4124"/>
    <w:rsid w:val="00EF42E9"/>
    <w:rsid w:val="00EF568C"/>
    <w:rsid w:val="00F018BE"/>
    <w:rsid w:val="00F01CEA"/>
    <w:rsid w:val="00F02799"/>
    <w:rsid w:val="00F0282B"/>
    <w:rsid w:val="00F03105"/>
    <w:rsid w:val="00F034FC"/>
    <w:rsid w:val="00F048E7"/>
    <w:rsid w:val="00F04E05"/>
    <w:rsid w:val="00F05E22"/>
    <w:rsid w:val="00F101ED"/>
    <w:rsid w:val="00F1053B"/>
    <w:rsid w:val="00F11534"/>
    <w:rsid w:val="00F12174"/>
    <w:rsid w:val="00F133C8"/>
    <w:rsid w:val="00F134E3"/>
    <w:rsid w:val="00F1434F"/>
    <w:rsid w:val="00F1443B"/>
    <w:rsid w:val="00F16A04"/>
    <w:rsid w:val="00F16A12"/>
    <w:rsid w:val="00F16D69"/>
    <w:rsid w:val="00F16FBA"/>
    <w:rsid w:val="00F2043F"/>
    <w:rsid w:val="00F227A9"/>
    <w:rsid w:val="00F2310A"/>
    <w:rsid w:val="00F25EDC"/>
    <w:rsid w:val="00F302D8"/>
    <w:rsid w:val="00F3046E"/>
    <w:rsid w:val="00F320DA"/>
    <w:rsid w:val="00F352FE"/>
    <w:rsid w:val="00F366FA"/>
    <w:rsid w:val="00F36DC1"/>
    <w:rsid w:val="00F40690"/>
    <w:rsid w:val="00F4094D"/>
    <w:rsid w:val="00F40C78"/>
    <w:rsid w:val="00F40DD5"/>
    <w:rsid w:val="00F41154"/>
    <w:rsid w:val="00F4196B"/>
    <w:rsid w:val="00F42CF4"/>
    <w:rsid w:val="00F43C9F"/>
    <w:rsid w:val="00F46148"/>
    <w:rsid w:val="00F477F8"/>
    <w:rsid w:val="00F47A4B"/>
    <w:rsid w:val="00F51F1A"/>
    <w:rsid w:val="00F52C9F"/>
    <w:rsid w:val="00F5312F"/>
    <w:rsid w:val="00F54A3F"/>
    <w:rsid w:val="00F60263"/>
    <w:rsid w:val="00F612F0"/>
    <w:rsid w:val="00F61D1C"/>
    <w:rsid w:val="00F64D96"/>
    <w:rsid w:val="00F653C8"/>
    <w:rsid w:val="00F655F6"/>
    <w:rsid w:val="00F658B4"/>
    <w:rsid w:val="00F65F18"/>
    <w:rsid w:val="00F6638C"/>
    <w:rsid w:val="00F663EE"/>
    <w:rsid w:val="00F66906"/>
    <w:rsid w:val="00F678DA"/>
    <w:rsid w:val="00F67B60"/>
    <w:rsid w:val="00F70A52"/>
    <w:rsid w:val="00F759D8"/>
    <w:rsid w:val="00F770B8"/>
    <w:rsid w:val="00F80813"/>
    <w:rsid w:val="00F80D85"/>
    <w:rsid w:val="00F8181C"/>
    <w:rsid w:val="00F825F4"/>
    <w:rsid w:val="00F840F9"/>
    <w:rsid w:val="00F851FB"/>
    <w:rsid w:val="00F8584A"/>
    <w:rsid w:val="00F87363"/>
    <w:rsid w:val="00F903F3"/>
    <w:rsid w:val="00F90C26"/>
    <w:rsid w:val="00F92EBC"/>
    <w:rsid w:val="00F940C7"/>
    <w:rsid w:val="00F94199"/>
    <w:rsid w:val="00F954A7"/>
    <w:rsid w:val="00FA0BF0"/>
    <w:rsid w:val="00FA0CE5"/>
    <w:rsid w:val="00FA10A3"/>
    <w:rsid w:val="00FA13B9"/>
    <w:rsid w:val="00FA2890"/>
    <w:rsid w:val="00FA3AEF"/>
    <w:rsid w:val="00FA3CF9"/>
    <w:rsid w:val="00FA5964"/>
    <w:rsid w:val="00FA5ACA"/>
    <w:rsid w:val="00FB41E4"/>
    <w:rsid w:val="00FB4D80"/>
    <w:rsid w:val="00FB71BD"/>
    <w:rsid w:val="00FB7212"/>
    <w:rsid w:val="00FC2344"/>
    <w:rsid w:val="00FC2483"/>
    <w:rsid w:val="00FC4D22"/>
    <w:rsid w:val="00FC6DF6"/>
    <w:rsid w:val="00FC70A5"/>
    <w:rsid w:val="00FC7AED"/>
    <w:rsid w:val="00FD0BEB"/>
    <w:rsid w:val="00FD167B"/>
    <w:rsid w:val="00FD374D"/>
    <w:rsid w:val="00FD5EB4"/>
    <w:rsid w:val="00FD734B"/>
    <w:rsid w:val="00FD738C"/>
    <w:rsid w:val="00FD79AC"/>
    <w:rsid w:val="00FD7AFA"/>
    <w:rsid w:val="00FD7EB0"/>
    <w:rsid w:val="00FE030E"/>
    <w:rsid w:val="00FE0404"/>
    <w:rsid w:val="00FE05DF"/>
    <w:rsid w:val="00FE1E9D"/>
    <w:rsid w:val="00FE3B48"/>
    <w:rsid w:val="00FE3C23"/>
    <w:rsid w:val="00FE7FA0"/>
    <w:rsid w:val="00FF0115"/>
    <w:rsid w:val="00FF1088"/>
    <w:rsid w:val="00FF1D20"/>
    <w:rsid w:val="00FF35FE"/>
    <w:rsid w:val="00FF36D8"/>
    <w:rsid w:val="00FF449D"/>
    <w:rsid w:val="00FF4762"/>
    <w:rsid w:val="00FF4790"/>
    <w:rsid w:val="00FF47B3"/>
    <w:rsid w:val="00FF48A4"/>
    <w:rsid w:val="00FF5802"/>
    <w:rsid w:val="00FF7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D788"/>
  <w15:docId w15:val="{6D3882E7-C51A-41D2-978A-BCF1D4B8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7D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n"/>
    <w:basedOn w:val="Normal"/>
    <w:link w:val="FootnoteTextChar"/>
    <w:unhideWhenUsed/>
    <w:qFormat/>
    <w:rsid w:val="00D577D1"/>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qFormat/>
    <w:rsid w:val="00D577D1"/>
    <w:rPr>
      <w:rFonts w:ascii="Calibri" w:eastAsia="Calibri" w:hAnsi="Calibri" w:cs="Times New Roman"/>
      <w:sz w:val="20"/>
      <w:szCs w:val="20"/>
    </w:rPr>
  </w:style>
  <w:style w:type="character" w:styleId="FootnoteReference">
    <w:name w:val="footnote reference"/>
    <w:aliases w:val="Footnote text,ftref,BearingPoint,16 Point,Superscript 6 Point,fr,Footnote Text1,f,(NECG) Footnote Reference, BVI fnr,footnote ref,Ref,de nota al p,Footnote,de nota al pie,Footnote Reference 2,BVI fnr,Footnote + Arial,10 pt,Black,R"/>
    <w:link w:val="FootnoteChar"/>
    <w:unhideWhenUsed/>
    <w:qFormat/>
    <w:rsid w:val="00D577D1"/>
    <w:rPr>
      <w:vertAlign w:val="superscript"/>
    </w:rPr>
  </w:style>
  <w:style w:type="character" w:customStyle="1" w:styleId="Bodytext">
    <w:name w:val="Body text_"/>
    <w:link w:val="Bodytext1"/>
    <w:rsid w:val="00D577D1"/>
    <w:rPr>
      <w:sz w:val="26"/>
      <w:szCs w:val="26"/>
      <w:shd w:val="clear" w:color="auto" w:fill="FFFFFF"/>
    </w:rPr>
  </w:style>
  <w:style w:type="paragraph" w:customStyle="1" w:styleId="Bodytext1">
    <w:name w:val="Body text1"/>
    <w:basedOn w:val="Normal"/>
    <w:link w:val="Bodytext"/>
    <w:rsid w:val="00D577D1"/>
    <w:pPr>
      <w:widowControl w:val="0"/>
      <w:shd w:val="clear" w:color="auto" w:fill="FFFFFF"/>
      <w:spacing w:after="660" w:line="294" w:lineRule="exact"/>
      <w:jc w:val="both"/>
    </w:pPr>
    <w:rPr>
      <w:rFonts w:eastAsiaTheme="minorHAnsi" w:cstheme="minorBidi"/>
      <w:sz w:val="26"/>
      <w:szCs w:val="26"/>
    </w:rPr>
  </w:style>
  <w:style w:type="character" w:customStyle="1" w:styleId="fontstyle01">
    <w:name w:val="fontstyle01"/>
    <w:rsid w:val="00D577D1"/>
    <w:rPr>
      <w:rFonts w:ascii="Times New Roman" w:hAnsi="Times New Roman" w:cs="Times New Roman" w:hint="default"/>
      <w:b w:val="0"/>
      <w:bCs w:val="0"/>
      <w:i w:val="0"/>
      <w:iCs w:val="0"/>
      <w:color w:val="000000"/>
      <w:sz w:val="30"/>
      <w:szCs w:val="30"/>
    </w:rPr>
  </w:style>
  <w:style w:type="character" w:customStyle="1" w:styleId="fontstyle31">
    <w:name w:val="fontstyle31"/>
    <w:rsid w:val="00D577D1"/>
    <w:rPr>
      <w:rFonts w:ascii="Times New Roman" w:hAnsi="Times New Roman" w:cs="Times New Roman" w:hint="default"/>
      <w:b w:val="0"/>
      <w:bCs w:val="0"/>
      <w:i/>
      <w:iCs/>
      <w:color w:val="000000"/>
      <w:sz w:val="28"/>
      <w:szCs w:val="28"/>
    </w:rPr>
  </w:style>
  <w:style w:type="paragraph" w:customStyle="1" w:styleId="FootnoteChar">
    <w:name w:val="Footnote Char"/>
    <w:aliases w:val="Footnote text Char,ftref Char,BearingPoint Char,16 Point Char,Superscript 6 Point Char,fr Char,Footnote Text1 Char,Ref Char1,de nota al pie Char1,Footnote + Arial Char,10 pt Char,Black Char,Footnote Text11 Char,SUPERS Ch,f Char,10 pt Char1"/>
    <w:basedOn w:val="Normal"/>
    <w:link w:val="FootnoteReference"/>
    <w:rsid w:val="00D577D1"/>
    <w:pPr>
      <w:spacing w:after="160" w:line="240" w:lineRule="exact"/>
    </w:pPr>
    <w:rPr>
      <w:rFonts w:eastAsiaTheme="minorHAnsi" w:cstheme="minorBidi"/>
      <w:sz w:val="28"/>
      <w:szCs w:val="22"/>
      <w:vertAlign w:val="superscript"/>
    </w:rPr>
  </w:style>
  <w:style w:type="paragraph" w:customStyle="1" w:styleId="Default">
    <w:name w:val="Default"/>
    <w:rsid w:val="00D577D1"/>
    <w:pPr>
      <w:autoSpaceDE w:val="0"/>
      <w:autoSpaceDN w:val="0"/>
      <w:adjustRightInd w:val="0"/>
      <w:spacing w:after="0" w:line="240" w:lineRule="auto"/>
    </w:pPr>
    <w:rPr>
      <w:rFonts w:eastAsia="Calibri" w:cs="Times New Roman"/>
      <w:color w:val="000000"/>
      <w:sz w:val="24"/>
      <w:szCs w:val="24"/>
    </w:rPr>
  </w:style>
  <w:style w:type="paragraph" w:styleId="ListParagraph">
    <w:name w:val="List Paragraph"/>
    <w:basedOn w:val="Normal"/>
    <w:uiPriority w:val="34"/>
    <w:qFormat/>
    <w:rsid w:val="00D577D1"/>
    <w:pPr>
      <w:spacing w:line="276" w:lineRule="auto"/>
      <w:ind w:left="720"/>
      <w:contextualSpacing/>
    </w:pPr>
    <w:rPr>
      <w:rFonts w:eastAsia="Calibri"/>
      <w:sz w:val="28"/>
      <w:szCs w:val="22"/>
    </w:rPr>
  </w:style>
  <w:style w:type="character" w:styleId="CommentReference">
    <w:name w:val="annotation reference"/>
    <w:uiPriority w:val="99"/>
    <w:rsid w:val="00D577D1"/>
    <w:rPr>
      <w:sz w:val="16"/>
      <w:szCs w:val="16"/>
    </w:rPr>
  </w:style>
  <w:style w:type="paragraph" w:styleId="CommentText">
    <w:name w:val="annotation text"/>
    <w:basedOn w:val="Normal"/>
    <w:link w:val="CommentTextChar"/>
    <w:rsid w:val="00D577D1"/>
    <w:rPr>
      <w:sz w:val="20"/>
      <w:szCs w:val="20"/>
    </w:rPr>
  </w:style>
  <w:style w:type="character" w:customStyle="1" w:styleId="CommentTextChar">
    <w:name w:val="Comment Text Char"/>
    <w:basedOn w:val="DefaultParagraphFont"/>
    <w:link w:val="CommentText"/>
    <w:rsid w:val="00D577D1"/>
    <w:rPr>
      <w:rFonts w:eastAsia="Times New Roman" w:cs="Times New Roman"/>
      <w:sz w:val="20"/>
      <w:szCs w:val="20"/>
    </w:rPr>
  </w:style>
  <w:style w:type="paragraph" w:styleId="BalloonText">
    <w:name w:val="Balloon Text"/>
    <w:basedOn w:val="Normal"/>
    <w:link w:val="BalloonTextChar"/>
    <w:uiPriority w:val="99"/>
    <w:semiHidden/>
    <w:unhideWhenUsed/>
    <w:rsid w:val="00D57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7D1"/>
    <w:rPr>
      <w:rFonts w:ascii="Segoe UI" w:eastAsia="Times New Roman" w:hAnsi="Segoe UI" w:cs="Segoe UI"/>
      <w:sz w:val="18"/>
      <w:szCs w:val="18"/>
    </w:rPr>
  </w:style>
  <w:style w:type="character" w:customStyle="1" w:styleId="fontstyle21">
    <w:name w:val="fontstyle21"/>
    <w:basedOn w:val="DefaultParagraphFont"/>
    <w:rsid w:val="00635F71"/>
    <w:rPr>
      <w:rFonts w:ascii="TimesNewRomanPS-ItalicMT" w:hAnsi="TimesNewRomanPS-ItalicMT" w:hint="default"/>
      <w:b w:val="0"/>
      <w:bCs w:val="0"/>
      <w:i/>
      <w:iCs/>
      <w:color w:val="000000"/>
      <w:sz w:val="22"/>
      <w:szCs w:val="22"/>
    </w:rPr>
  </w:style>
  <w:style w:type="character" w:customStyle="1" w:styleId="Vnbnnidung2">
    <w:name w:val="Văn bản nội dung (2)_"/>
    <w:link w:val="Vnbnnidung20"/>
    <w:locked/>
    <w:rsid w:val="00270E86"/>
    <w:rPr>
      <w:szCs w:val="28"/>
      <w:shd w:val="clear" w:color="auto" w:fill="FFFFFF"/>
    </w:rPr>
  </w:style>
  <w:style w:type="paragraph" w:customStyle="1" w:styleId="Vnbnnidung20">
    <w:name w:val="Văn bản nội dung (2)"/>
    <w:basedOn w:val="Normal"/>
    <w:link w:val="Vnbnnidung2"/>
    <w:rsid w:val="00270E86"/>
    <w:pPr>
      <w:widowControl w:val="0"/>
      <w:shd w:val="clear" w:color="auto" w:fill="FFFFFF"/>
      <w:spacing w:line="317" w:lineRule="exact"/>
      <w:jc w:val="right"/>
    </w:pPr>
    <w:rPr>
      <w:rFonts w:eastAsiaTheme="minorHAnsi" w:cstheme="minorBidi"/>
      <w:sz w:val="28"/>
      <w:szCs w:val="28"/>
      <w:shd w:val="clear" w:color="auto" w:fill="FFFFFF"/>
    </w:rPr>
  </w:style>
  <w:style w:type="character" w:customStyle="1" w:styleId="Bodytext4">
    <w:name w:val="Body text (4)_"/>
    <w:link w:val="Bodytext40"/>
    <w:rsid w:val="00696625"/>
    <w:rPr>
      <w:rFonts w:eastAsia="Times New Roman" w:cs="Times New Roman"/>
      <w:i/>
      <w:iCs/>
      <w:szCs w:val="28"/>
      <w:shd w:val="clear" w:color="auto" w:fill="FFFFFF"/>
    </w:rPr>
  </w:style>
  <w:style w:type="paragraph" w:customStyle="1" w:styleId="Bodytext40">
    <w:name w:val="Body text (4)"/>
    <w:basedOn w:val="Normal"/>
    <w:link w:val="Bodytext4"/>
    <w:rsid w:val="00696625"/>
    <w:pPr>
      <w:widowControl w:val="0"/>
      <w:shd w:val="clear" w:color="auto" w:fill="FFFFFF"/>
      <w:spacing w:line="326" w:lineRule="exact"/>
      <w:jc w:val="both"/>
    </w:pPr>
    <w:rPr>
      <w:i/>
      <w:iCs/>
      <w:sz w:val="28"/>
      <w:szCs w:val="28"/>
    </w:rPr>
  </w:style>
  <w:style w:type="paragraph" w:styleId="CommentSubject">
    <w:name w:val="annotation subject"/>
    <w:basedOn w:val="CommentText"/>
    <w:next w:val="CommentText"/>
    <w:link w:val="CommentSubjectChar"/>
    <w:uiPriority w:val="99"/>
    <w:semiHidden/>
    <w:unhideWhenUsed/>
    <w:rsid w:val="003334B9"/>
    <w:rPr>
      <w:b/>
      <w:bCs/>
    </w:rPr>
  </w:style>
  <w:style w:type="character" w:customStyle="1" w:styleId="CommentSubjectChar">
    <w:name w:val="Comment Subject Char"/>
    <w:basedOn w:val="CommentTextChar"/>
    <w:link w:val="CommentSubject"/>
    <w:uiPriority w:val="99"/>
    <w:semiHidden/>
    <w:rsid w:val="003334B9"/>
    <w:rPr>
      <w:rFonts w:eastAsia="Times New Roman" w:cs="Times New Roman"/>
      <w:b/>
      <w:bCs/>
      <w:sz w:val="20"/>
      <w:szCs w:val="20"/>
    </w:rPr>
  </w:style>
  <w:style w:type="paragraph" w:styleId="Header">
    <w:name w:val="header"/>
    <w:basedOn w:val="Normal"/>
    <w:link w:val="HeaderChar"/>
    <w:uiPriority w:val="99"/>
    <w:unhideWhenUsed/>
    <w:rsid w:val="006A1044"/>
    <w:pPr>
      <w:tabs>
        <w:tab w:val="center" w:pos="4513"/>
        <w:tab w:val="right" w:pos="9026"/>
      </w:tabs>
    </w:pPr>
  </w:style>
  <w:style w:type="character" w:customStyle="1" w:styleId="HeaderChar">
    <w:name w:val="Header Char"/>
    <w:basedOn w:val="DefaultParagraphFont"/>
    <w:link w:val="Header"/>
    <w:uiPriority w:val="99"/>
    <w:rsid w:val="006A1044"/>
    <w:rPr>
      <w:rFonts w:eastAsia="Times New Roman" w:cs="Times New Roman"/>
      <w:sz w:val="24"/>
      <w:szCs w:val="24"/>
    </w:rPr>
  </w:style>
  <w:style w:type="paragraph" w:styleId="Footer">
    <w:name w:val="footer"/>
    <w:basedOn w:val="Normal"/>
    <w:link w:val="FooterChar"/>
    <w:uiPriority w:val="99"/>
    <w:unhideWhenUsed/>
    <w:rsid w:val="006A1044"/>
    <w:pPr>
      <w:tabs>
        <w:tab w:val="center" w:pos="4513"/>
        <w:tab w:val="right" w:pos="9026"/>
      </w:tabs>
    </w:pPr>
  </w:style>
  <w:style w:type="character" w:customStyle="1" w:styleId="FooterChar">
    <w:name w:val="Footer Char"/>
    <w:basedOn w:val="DefaultParagraphFont"/>
    <w:link w:val="Footer"/>
    <w:uiPriority w:val="99"/>
    <w:rsid w:val="006A1044"/>
    <w:rPr>
      <w:rFonts w:eastAsia="Times New Roman" w:cs="Times New Roman"/>
      <w:sz w:val="24"/>
      <w:szCs w:val="24"/>
    </w:rPr>
  </w:style>
  <w:style w:type="paragraph" w:styleId="NormalWeb">
    <w:name w:val="Normal (Web)"/>
    <w:aliases w:val="Char1 Char,Char Char Char Char Char Char Char Char Char Char Char Char Char Char Char,Char Char Char Char Char Char Char Char Char Char Char Char Char,Char Char Char Char Char Char Char Char Char Char Char Char,Char Char Cha,Char Char,webb"/>
    <w:basedOn w:val="Normal"/>
    <w:link w:val="NormalWebChar"/>
    <w:rsid w:val="00ED3835"/>
    <w:pPr>
      <w:spacing w:before="100" w:beforeAutospacing="1" w:after="100" w:afterAutospacing="1"/>
    </w:pPr>
  </w:style>
  <w:style w:type="character" w:customStyle="1" w:styleId="NormalWebChar">
    <w:name w:val="Normal (Web) Char"/>
    <w:aliases w:val="Char1 Char Char,Char Char Char Char Char Char Char Char Char Char Char Char Char Char Char Char,Char Char Char Char Char Char Char Char Char Char Char Char Char Char,Char Char Char Char Char Char Char Char Char Char Char Char Char1"/>
    <w:basedOn w:val="DefaultParagraphFont"/>
    <w:link w:val="NormalWeb"/>
    <w:rsid w:val="00ED3835"/>
    <w:rPr>
      <w:rFonts w:eastAsia="Times New Roman" w:cs="Times New Roman"/>
      <w:sz w:val="24"/>
      <w:szCs w:val="24"/>
    </w:rPr>
  </w:style>
  <w:style w:type="paragraph" w:customStyle="1" w:styleId="Char">
    <w:name w:val="Char"/>
    <w:next w:val="Normal"/>
    <w:autoRedefine/>
    <w:semiHidden/>
    <w:rsid w:val="00F3046E"/>
    <w:pPr>
      <w:spacing w:line="240" w:lineRule="exact"/>
      <w:jc w:val="both"/>
    </w:pPr>
    <w:rPr>
      <w:rFonts w:eastAsia="Times New Roman" w:cs="Times New Roman"/>
    </w:rPr>
  </w:style>
  <w:style w:type="paragraph" w:styleId="BodyText0">
    <w:name w:val="Body Text"/>
    <w:basedOn w:val="Normal"/>
    <w:link w:val="BodyTextChar"/>
    <w:rsid w:val="006D72B0"/>
    <w:pPr>
      <w:jc w:val="both"/>
    </w:pPr>
    <w:rPr>
      <w:rFonts w:ascii=".VnTime" w:hAnsi=".VnTime"/>
      <w:sz w:val="28"/>
    </w:rPr>
  </w:style>
  <w:style w:type="character" w:customStyle="1" w:styleId="BodyTextChar">
    <w:name w:val="Body Text Char"/>
    <w:basedOn w:val="DefaultParagraphFont"/>
    <w:link w:val="BodyText0"/>
    <w:rsid w:val="006D72B0"/>
    <w:rPr>
      <w:rFonts w:ascii=".VnTime" w:eastAsia="Times New Roman" w:hAnsi=".VnTime" w:cs="Times New Roman"/>
      <w:szCs w:val="24"/>
    </w:rPr>
  </w:style>
  <w:style w:type="character" w:customStyle="1" w:styleId="Vnbnnidung3">
    <w:name w:val="Văn bản nội dung (3)_"/>
    <w:link w:val="Vnbnnidung30"/>
    <w:locked/>
    <w:rsid w:val="00A43C50"/>
    <w:rPr>
      <w:i/>
      <w:iCs/>
      <w:sz w:val="26"/>
      <w:szCs w:val="26"/>
      <w:shd w:val="clear" w:color="auto" w:fill="FFFFFF"/>
    </w:rPr>
  </w:style>
  <w:style w:type="paragraph" w:customStyle="1" w:styleId="Vnbnnidung30">
    <w:name w:val="Văn bản nội dung (3)"/>
    <w:basedOn w:val="Normal"/>
    <w:link w:val="Vnbnnidung3"/>
    <w:rsid w:val="00A43C50"/>
    <w:pPr>
      <w:widowControl w:val="0"/>
      <w:shd w:val="clear" w:color="auto" w:fill="FFFFFF"/>
      <w:spacing w:line="322" w:lineRule="exact"/>
      <w:jc w:val="both"/>
    </w:pPr>
    <w:rPr>
      <w:rFonts w:eastAsiaTheme="minorHAnsi" w:cstheme="minorBidi"/>
      <w:i/>
      <w:iCs/>
      <w:sz w:val="26"/>
      <w:szCs w:val="26"/>
      <w:shd w:val="clear" w:color="auto" w:fill="FFFFFF"/>
    </w:rPr>
  </w:style>
  <w:style w:type="paragraph" w:customStyle="1" w:styleId="Body1">
    <w:name w:val="Body 1"/>
    <w:rsid w:val="00A11FF1"/>
    <w:pPr>
      <w:spacing w:after="0" w:line="240" w:lineRule="auto"/>
      <w:outlineLvl w:val="0"/>
    </w:pPr>
    <w:rPr>
      <w:rFonts w:eastAsia="Arial Unicode MS" w:cs="Times New Roman"/>
      <w:color w:val="000000"/>
      <w:szCs w:val="20"/>
      <w:u w:color="000000"/>
    </w:rPr>
  </w:style>
  <w:style w:type="character" w:customStyle="1" w:styleId="Footnote2">
    <w:name w:val="Footnote (2)_"/>
    <w:basedOn w:val="DefaultParagraphFont"/>
    <w:link w:val="Footnote20"/>
    <w:rsid w:val="00C16D56"/>
    <w:rPr>
      <w:rFonts w:eastAsia="Times New Roman" w:cs="Times New Roman"/>
      <w:b/>
      <w:bCs/>
      <w:sz w:val="18"/>
      <w:szCs w:val="18"/>
      <w:shd w:val="clear" w:color="auto" w:fill="FFFFFF"/>
    </w:rPr>
  </w:style>
  <w:style w:type="character" w:customStyle="1" w:styleId="Bodytext2Italic">
    <w:name w:val="Body text (2) + Italic"/>
    <w:basedOn w:val="DefaultParagraphFont"/>
    <w:rsid w:val="00C16D5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customStyle="1" w:styleId="Footnote20">
    <w:name w:val="Footnote (2)"/>
    <w:basedOn w:val="Normal"/>
    <w:link w:val="Footnote2"/>
    <w:rsid w:val="00C16D56"/>
    <w:pPr>
      <w:widowControl w:val="0"/>
      <w:shd w:val="clear" w:color="auto" w:fill="FFFFFF"/>
      <w:spacing w:line="226" w:lineRule="exact"/>
    </w:pPr>
    <w:rPr>
      <w:b/>
      <w:bCs/>
      <w:sz w:val="18"/>
      <w:szCs w:val="18"/>
    </w:rPr>
  </w:style>
  <w:style w:type="character" w:customStyle="1" w:styleId="Bodytext2">
    <w:name w:val="Body text (2)_"/>
    <w:basedOn w:val="DefaultParagraphFont"/>
    <w:link w:val="Bodytext20"/>
    <w:qFormat/>
    <w:rsid w:val="004706FD"/>
    <w:rPr>
      <w:rFonts w:eastAsia="Times New Roman" w:cs="Times New Roman"/>
      <w:sz w:val="26"/>
      <w:szCs w:val="26"/>
      <w:shd w:val="clear" w:color="auto" w:fill="FFFFFF"/>
    </w:rPr>
  </w:style>
  <w:style w:type="paragraph" w:customStyle="1" w:styleId="Bodytext20">
    <w:name w:val="Body text (2)"/>
    <w:basedOn w:val="Normal"/>
    <w:link w:val="Bodytext2"/>
    <w:rsid w:val="004706FD"/>
    <w:pPr>
      <w:widowControl w:val="0"/>
      <w:shd w:val="clear" w:color="auto" w:fill="FFFFFF"/>
      <w:spacing w:before="660" w:line="350" w:lineRule="exact"/>
      <w:jc w:val="both"/>
    </w:pPr>
    <w:rPr>
      <w:sz w:val="26"/>
      <w:szCs w:val="26"/>
    </w:rPr>
  </w:style>
  <w:style w:type="character" w:styleId="Strong">
    <w:name w:val="Strong"/>
    <w:qFormat/>
    <w:rsid w:val="00CE2824"/>
    <w:rPr>
      <w:b/>
      <w:bCs/>
    </w:rPr>
  </w:style>
  <w:style w:type="character" w:styleId="Emphasis">
    <w:name w:val="Emphasis"/>
    <w:uiPriority w:val="20"/>
    <w:qFormat/>
    <w:rsid w:val="00536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34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3F5A8-4590-4085-B9C9-AA301CFA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4739</Words>
  <Characters>27013</Characters>
  <Application>Microsoft Office Word</Application>
  <DocSecurity>0</DocSecurity>
  <Lines>225</Lines>
  <Paragraphs>63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HP</Company>
  <LinksUpToDate>false</LinksUpToDate>
  <CharactersWithSpaces>31689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vptu hg</cp:lastModifiedBy>
  <cp:revision>3</cp:revision>
  <cp:lastPrinted>2024-03-27T02:50:00Z</cp:lastPrinted>
  <dcterms:created xsi:type="dcterms:W3CDTF">2024-03-27T03:22:00Z</dcterms:created>
  <dcterms:modified xsi:type="dcterms:W3CDTF">2024-03-27T03:02:00Z</dcterms:modified>
</cp:coreProperties>
</file>