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C6" w:rsidRPr="004028A1" w:rsidRDefault="000D3123" w:rsidP="000C77C6">
      <w:pPr>
        <w:jc w:val="center"/>
        <w:rPr>
          <w:b/>
        </w:rPr>
      </w:pPr>
      <w:r w:rsidRPr="004028A1">
        <w:rPr>
          <w:b/>
        </w:rPr>
        <w:t>GỢI Ý</w:t>
      </w:r>
      <w:r w:rsidR="000C77C6" w:rsidRPr="004028A1">
        <w:rPr>
          <w:b/>
        </w:rPr>
        <w:t xml:space="preserve"> </w:t>
      </w:r>
      <w:r w:rsidRPr="004028A1">
        <w:rPr>
          <w:b/>
        </w:rPr>
        <w:t xml:space="preserve">CÁC NỘI DUNG THẢO LUẬN </w:t>
      </w:r>
    </w:p>
    <w:p w:rsidR="000C77C6" w:rsidRPr="004028A1" w:rsidRDefault="000E673F" w:rsidP="000C77C6">
      <w:pPr>
        <w:jc w:val="center"/>
        <w:rPr>
          <w:b/>
        </w:rPr>
      </w:pPr>
      <w:r w:rsidRPr="004028A1">
        <w:rPr>
          <w:b/>
        </w:rPr>
        <w:t>t</w:t>
      </w:r>
      <w:r w:rsidR="000C77C6" w:rsidRPr="004028A1">
        <w:rPr>
          <w:b/>
        </w:rPr>
        <w:t xml:space="preserve">ại Hội nghị </w:t>
      </w:r>
      <w:r w:rsidR="008644A5" w:rsidRPr="004028A1">
        <w:rPr>
          <w:b/>
        </w:rPr>
        <w:t>giao ban công tác tuyên giáo 9</w:t>
      </w:r>
      <w:r w:rsidR="000C77C6" w:rsidRPr="004028A1">
        <w:rPr>
          <w:b/>
        </w:rPr>
        <w:t xml:space="preserve"> tháng đầu năm,</w:t>
      </w:r>
    </w:p>
    <w:p w:rsidR="000D3123" w:rsidRPr="004028A1" w:rsidRDefault="008644A5" w:rsidP="000C77C6">
      <w:pPr>
        <w:jc w:val="center"/>
        <w:rPr>
          <w:b/>
        </w:rPr>
      </w:pPr>
      <w:r w:rsidRPr="004028A1">
        <w:rPr>
          <w:b/>
        </w:rPr>
        <w:t xml:space="preserve"> triển khai nhiệm vụ trọng tâm 3</w:t>
      </w:r>
      <w:r w:rsidR="000C77C6" w:rsidRPr="004028A1">
        <w:rPr>
          <w:b/>
        </w:rPr>
        <w:t xml:space="preserve"> tháng cuối năm 2023</w:t>
      </w:r>
    </w:p>
    <w:p w:rsidR="000D3123" w:rsidRPr="004028A1" w:rsidRDefault="00A11B46" w:rsidP="0055087A">
      <w:pPr>
        <w:jc w:val="center"/>
      </w:pPr>
      <w:r w:rsidRPr="004028A1">
        <w:t>-------</w:t>
      </w:r>
    </w:p>
    <w:p w:rsidR="00CF0360" w:rsidRDefault="00CF0360" w:rsidP="0055087A">
      <w:pPr>
        <w:spacing w:after="120" w:line="340" w:lineRule="exact"/>
        <w:ind w:firstLine="567"/>
        <w:jc w:val="both"/>
        <w:rPr>
          <w:b/>
        </w:rPr>
      </w:pPr>
    </w:p>
    <w:p w:rsidR="0055087A" w:rsidRPr="004028A1" w:rsidRDefault="004F54DC" w:rsidP="0055087A">
      <w:pPr>
        <w:spacing w:after="120" w:line="340" w:lineRule="exact"/>
        <w:ind w:firstLine="567"/>
        <w:jc w:val="both"/>
        <w:rPr>
          <w:b/>
        </w:rPr>
      </w:pPr>
      <w:r w:rsidRPr="004028A1">
        <w:rPr>
          <w:b/>
        </w:rPr>
        <w:t>I. THẢO LUẬN VỀ NHIỆM VỤ CÔNG TÁC TUYÊN GIÁO</w:t>
      </w:r>
    </w:p>
    <w:p w:rsidR="00FA5183" w:rsidRPr="004028A1" w:rsidRDefault="00FA5183" w:rsidP="005E1F0D">
      <w:pPr>
        <w:spacing w:after="120" w:line="360" w:lineRule="exact"/>
        <w:ind w:firstLine="567"/>
        <w:jc w:val="both"/>
        <w:rPr>
          <w:b/>
        </w:rPr>
      </w:pPr>
      <w:r w:rsidRPr="004028A1">
        <w:rPr>
          <w:b/>
        </w:rPr>
        <w:t>1. Công tác lý luận chính trị và Lịch sử Đảng</w:t>
      </w:r>
    </w:p>
    <w:p w:rsidR="00776C97" w:rsidRPr="004028A1" w:rsidRDefault="00776C97" w:rsidP="00776C97">
      <w:pPr>
        <w:shd w:val="clear" w:color="auto" w:fill="FFFFFF"/>
        <w:ind w:firstLine="810"/>
        <w:jc w:val="both"/>
        <w:textAlignment w:val="baseline"/>
        <w:rPr>
          <w:color w:val="222222"/>
        </w:rPr>
      </w:pPr>
      <w:r w:rsidRPr="004028A1">
        <w:rPr>
          <w:bCs/>
          <w:color w:val="000000"/>
          <w:bdr w:val="none" w:sz="0" w:space="0" w:color="auto" w:frame="1"/>
        </w:rPr>
        <w:t>- Công tác tổ chức nghiên cứu, học tập, quán triệt, triển khai các nghị quyết, cập nhập kiế</w:t>
      </w:r>
      <w:r w:rsidR="00CF0360">
        <w:rPr>
          <w:bCs/>
          <w:color w:val="000000"/>
          <w:bdr w:val="none" w:sz="0" w:space="0" w:color="auto" w:frame="1"/>
        </w:rPr>
        <w:t>n thức mới cho cán bộ ở địa bàn</w:t>
      </w:r>
      <w:r w:rsidRPr="004028A1">
        <w:rPr>
          <w:bCs/>
          <w:color w:val="000000"/>
          <w:bdr w:val="none" w:sz="0" w:space="0" w:color="auto" w:frame="1"/>
        </w:rPr>
        <w:t>: Hiệu quả của việc quán triệt ở cấp tỉnh</w:t>
      </w:r>
      <w:r w:rsidR="005F2261" w:rsidRPr="004028A1">
        <w:rPr>
          <w:bCs/>
          <w:color w:val="000000"/>
          <w:bdr w:val="none" w:sz="0" w:space="0" w:color="auto" w:frame="1"/>
        </w:rPr>
        <w:t>?</w:t>
      </w:r>
      <w:r w:rsidR="00D01254" w:rsidRPr="004028A1">
        <w:rPr>
          <w:bCs/>
          <w:color w:val="000000"/>
          <w:bdr w:val="none" w:sz="0" w:space="0" w:color="auto" w:frame="1"/>
        </w:rPr>
        <w:t xml:space="preserve"> n</w:t>
      </w:r>
      <w:r w:rsidRPr="004028A1">
        <w:rPr>
          <w:bCs/>
          <w:color w:val="000000"/>
          <w:bdr w:val="none" w:sz="0" w:space="0" w:color="auto" w:frame="1"/>
        </w:rPr>
        <w:t>hững khó khăn của cấp huyện</w:t>
      </w:r>
      <w:r w:rsidR="00D01254" w:rsidRPr="004028A1">
        <w:rPr>
          <w:bCs/>
          <w:color w:val="000000"/>
          <w:bdr w:val="none" w:sz="0" w:space="0" w:color="auto" w:frame="1"/>
        </w:rPr>
        <w:t xml:space="preserve"> khi triển khai</w:t>
      </w:r>
      <w:r w:rsidR="005F2261" w:rsidRPr="004028A1">
        <w:rPr>
          <w:bCs/>
          <w:color w:val="000000"/>
          <w:bdr w:val="none" w:sz="0" w:space="0" w:color="auto" w:frame="1"/>
        </w:rPr>
        <w:t>?</w:t>
      </w:r>
      <w:r w:rsidR="00D01254" w:rsidRPr="004028A1">
        <w:rPr>
          <w:bCs/>
          <w:color w:val="000000"/>
          <w:bdr w:val="none" w:sz="0" w:space="0" w:color="auto" w:frame="1"/>
        </w:rPr>
        <w:t xml:space="preserve"> đ</w:t>
      </w:r>
      <w:r w:rsidRPr="004028A1">
        <w:rPr>
          <w:bCs/>
          <w:color w:val="000000"/>
          <w:bdr w:val="none" w:sz="0" w:space="0" w:color="auto" w:frame="1"/>
        </w:rPr>
        <w:t>ề xuất giải pháp đạt hiệu quả trong thời gian tới</w:t>
      </w:r>
      <w:r w:rsidR="00D01254" w:rsidRPr="004028A1">
        <w:rPr>
          <w:bCs/>
          <w:color w:val="000000"/>
          <w:bdr w:val="none" w:sz="0" w:space="0" w:color="auto" w:frame="1"/>
        </w:rPr>
        <w:t xml:space="preserve"> </w:t>
      </w:r>
      <w:r w:rsidR="00D01254" w:rsidRPr="004028A1">
        <w:rPr>
          <w:color w:val="222222"/>
        </w:rPr>
        <w:t>phù hợp với yêu cầu cụ thể của từng địa phương</w:t>
      </w:r>
      <w:r w:rsidR="005F2261" w:rsidRPr="004028A1">
        <w:rPr>
          <w:color w:val="222222"/>
        </w:rPr>
        <w:t>?</w:t>
      </w:r>
    </w:p>
    <w:p w:rsidR="00D01254" w:rsidRPr="004028A1" w:rsidRDefault="00E00BA2" w:rsidP="005E1F0D">
      <w:pPr>
        <w:tabs>
          <w:tab w:val="left" w:pos="4125"/>
        </w:tabs>
        <w:spacing w:after="120" w:line="360" w:lineRule="exact"/>
        <w:ind w:firstLine="709"/>
        <w:jc w:val="both"/>
        <w:rPr>
          <w:bCs/>
        </w:rPr>
      </w:pPr>
      <w:r w:rsidRPr="004028A1">
        <w:t xml:space="preserve">- </w:t>
      </w:r>
      <w:r w:rsidR="00776C97" w:rsidRPr="004028A1">
        <w:t>Giải pháp nâng cao hiệu quả trong việc</w:t>
      </w:r>
      <w:r w:rsidRPr="004028A1">
        <w:rPr>
          <w:bCs/>
        </w:rPr>
        <w:t xml:space="preserve"> học tập và làm theo tư tưởng, </w:t>
      </w:r>
      <w:r w:rsidR="00595C77" w:rsidRPr="004028A1">
        <w:rPr>
          <w:bCs/>
        </w:rPr>
        <w:t>đạo đức, phong cách Hồ Chí Minh</w:t>
      </w:r>
      <w:r w:rsidR="00826A47">
        <w:rPr>
          <w:bCs/>
        </w:rPr>
        <w:t xml:space="preserve"> gắn với 8 lời</w:t>
      </w:r>
      <w:r w:rsidR="00776C97" w:rsidRPr="004028A1">
        <w:rPr>
          <w:bCs/>
        </w:rPr>
        <w:t xml:space="preserve"> Bác Hồ </w:t>
      </w:r>
      <w:r w:rsidR="00826A47">
        <w:rPr>
          <w:bCs/>
          <w:lang w:val="vi-VN"/>
        </w:rPr>
        <w:t xml:space="preserve">căn dặn Đảng bộ và Nhân dân các dân tộc tỉnh </w:t>
      </w:r>
      <w:r w:rsidR="00776C97" w:rsidRPr="004028A1">
        <w:rPr>
          <w:bCs/>
        </w:rPr>
        <w:t>Hà Giang</w:t>
      </w:r>
      <w:r w:rsidR="005F2261" w:rsidRPr="004028A1">
        <w:rPr>
          <w:bCs/>
        </w:rPr>
        <w:t>?</w:t>
      </w:r>
    </w:p>
    <w:p w:rsidR="00D01254" w:rsidRPr="004028A1" w:rsidRDefault="00D01254" w:rsidP="00D01254">
      <w:pPr>
        <w:ind w:firstLine="709"/>
        <w:jc w:val="both"/>
        <w:rPr>
          <w:spacing w:val="-6"/>
        </w:rPr>
      </w:pPr>
      <w:r w:rsidRPr="004028A1">
        <w:t xml:space="preserve">- </w:t>
      </w:r>
      <w:r w:rsidR="005F2261" w:rsidRPr="004028A1">
        <w:t>Thuận lợi</w:t>
      </w:r>
      <w:r w:rsidRPr="004028A1">
        <w:t xml:space="preserve"> và khó khăn trong triển khai </w:t>
      </w:r>
      <w:r w:rsidRPr="004028A1">
        <w:rPr>
          <w:spacing w:val="-6"/>
        </w:rPr>
        <w:t>Quy định số 85-QĐ/TW, ngày 07/10/2022 của Ban Bí thư về việc cán bộ, đảng viên thiết lập và sử dụng trang thông tin điện tử cá nhân trên Internet, mạng xã hội</w:t>
      </w:r>
      <w:r w:rsidR="005F2261" w:rsidRPr="004028A1">
        <w:rPr>
          <w:spacing w:val="-6"/>
        </w:rPr>
        <w:t>?</w:t>
      </w:r>
    </w:p>
    <w:p w:rsidR="00D01254" w:rsidRPr="004028A1" w:rsidRDefault="00D01254" w:rsidP="00D01254">
      <w:pPr>
        <w:ind w:firstLine="709"/>
        <w:jc w:val="both"/>
      </w:pPr>
      <w:r w:rsidRPr="004028A1">
        <w:rPr>
          <w:spacing w:val="-6"/>
        </w:rPr>
        <w:t>- Giải pháp nâng cao hiệu quả</w:t>
      </w:r>
      <w:r w:rsidR="005F2261" w:rsidRPr="004028A1">
        <w:rPr>
          <w:spacing w:val="-6"/>
        </w:rPr>
        <w:t xml:space="preserve"> </w:t>
      </w:r>
      <w:r w:rsidRPr="004028A1">
        <w:rPr>
          <w:spacing w:val="-6"/>
        </w:rPr>
        <w:t xml:space="preserve"> của </w:t>
      </w:r>
      <w:r w:rsidR="00E00BA2" w:rsidRPr="004028A1">
        <w:t>Ban Chỉ đạo 35</w:t>
      </w:r>
      <w:r w:rsidRPr="004028A1">
        <w:t xml:space="preserve"> cấp huyện và tỉnh</w:t>
      </w:r>
      <w:r w:rsidR="005F2261" w:rsidRPr="004028A1">
        <w:t>?</w:t>
      </w:r>
    </w:p>
    <w:p w:rsidR="00D01254" w:rsidRPr="004028A1" w:rsidRDefault="00D01254" w:rsidP="00D01254">
      <w:pPr>
        <w:ind w:firstLine="709"/>
        <w:jc w:val="both"/>
      </w:pPr>
      <w:r w:rsidRPr="004028A1">
        <w:t>- Khó khăn trong công tác đào tạo, bồi dưỡng lý luận chính t</w:t>
      </w:r>
      <w:r w:rsidR="005F2261" w:rsidRPr="004028A1">
        <w:t>rị cho cán bộ, đảng viên ở cơ sở?</w:t>
      </w:r>
      <w:r w:rsidRPr="004028A1">
        <w:t xml:space="preserve"> giải pháp nâng cao chất lượng đào tạo, bồi dưỡng lý luận chính trị tại cá</w:t>
      </w:r>
      <w:r w:rsidR="005F2261" w:rsidRPr="004028A1">
        <w:t>c trung tâm chính trị cấp huyện?</w:t>
      </w:r>
    </w:p>
    <w:p w:rsidR="00D01254" w:rsidRPr="004028A1" w:rsidRDefault="00D01254" w:rsidP="00D01254">
      <w:pPr>
        <w:ind w:firstLine="709"/>
        <w:jc w:val="both"/>
        <w:rPr>
          <w:b/>
          <w:i/>
          <w:color w:val="000000"/>
        </w:rPr>
      </w:pPr>
      <w:r w:rsidRPr="004028A1">
        <w:rPr>
          <w:color w:val="222222"/>
        </w:rPr>
        <w:t>- Giả</w:t>
      </w:r>
      <w:r w:rsidR="00CF0360">
        <w:rPr>
          <w:color w:val="222222"/>
        </w:rPr>
        <w:t xml:space="preserve">i pháp để chỉ đạo phối hợp với </w:t>
      </w:r>
      <w:r w:rsidRPr="004028A1">
        <w:rPr>
          <w:color w:val="222222"/>
        </w:rPr>
        <w:t xml:space="preserve">ngành giáo dục, đoàn thanh niên giáo dục chính trị cho đoàn viên, thanh niên và thế hệ trẻ; phát huy vai trò của thế hệ trẻ trong nghiên cứu, đề xuất và tuyên truyền về giáo dục chính trị, phát động các phong trào thi đua học tập, chia sẻ các bài học về lý luận chính trị trên Internet, mạng xã hội? </w:t>
      </w:r>
    </w:p>
    <w:p w:rsidR="00B614C3" w:rsidRPr="004028A1" w:rsidRDefault="00FF6193" w:rsidP="005E1F0D">
      <w:pPr>
        <w:pStyle w:val="Bodytext20"/>
        <w:shd w:val="clear" w:color="auto" w:fill="auto"/>
        <w:spacing w:after="120" w:line="360" w:lineRule="exact"/>
        <w:ind w:firstLine="567"/>
        <w:jc w:val="both"/>
        <w:rPr>
          <w:b/>
          <w:i w:val="0"/>
          <w:color w:val="000000"/>
          <w:sz w:val="28"/>
          <w:szCs w:val="28"/>
        </w:rPr>
      </w:pPr>
      <w:r w:rsidRPr="004028A1">
        <w:rPr>
          <w:b/>
          <w:i w:val="0"/>
          <w:color w:val="000000"/>
          <w:sz w:val="28"/>
          <w:szCs w:val="28"/>
        </w:rPr>
        <w:t>2. Công tác K</w:t>
      </w:r>
      <w:r w:rsidR="00FE4869" w:rsidRPr="004028A1">
        <w:rPr>
          <w:b/>
          <w:i w:val="0"/>
          <w:color w:val="000000"/>
          <w:sz w:val="28"/>
          <w:szCs w:val="28"/>
        </w:rPr>
        <w:t>hoa giáo-</w:t>
      </w:r>
      <w:r w:rsidR="00DD3EA4" w:rsidRPr="004028A1">
        <w:rPr>
          <w:b/>
          <w:i w:val="0"/>
          <w:color w:val="000000"/>
          <w:sz w:val="28"/>
          <w:szCs w:val="28"/>
        </w:rPr>
        <w:t>Văn hóa, văn nghệ</w:t>
      </w:r>
    </w:p>
    <w:p w:rsidR="00556751" w:rsidRPr="004028A1" w:rsidRDefault="00556751" w:rsidP="00556751">
      <w:pPr>
        <w:ind w:firstLine="810"/>
        <w:jc w:val="both"/>
        <w:textAlignment w:val="baseline"/>
        <w:rPr>
          <w:bCs/>
          <w:color w:val="000000"/>
          <w:spacing w:val="-4"/>
          <w:bdr w:val="none" w:sz="0" w:space="0" w:color="auto" w:frame="1"/>
        </w:rPr>
      </w:pPr>
      <w:r w:rsidRPr="004028A1">
        <w:rPr>
          <w:color w:val="363636"/>
          <w:spacing w:val="-4"/>
          <w:bdr w:val="none" w:sz="0" w:space="0" w:color="auto" w:frame="1"/>
        </w:rPr>
        <w:t>- Những khó khăn vướng mắc và giải pháp của Ban Tuyên giáo cấp huyện trong việc tham mưu cho cấp ủy xây dựng chương trình hành động, kế hoạch thực hiện các nội dung về giáo dục và đào tạo; khoa học và công nghệ; y tế, dân số, thể dục thể thao, gia đình, trẻ em, an sinh xã hội, phòng chống tệ nạn xã hội</w:t>
      </w:r>
      <w:r w:rsidR="005F2261" w:rsidRPr="004028A1">
        <w:rPr>
          <w:color w:val="363636"/>
          <w:spacing w:val="-4"/>
          <w:bdr w:val="none" w:sz="0" w:space="0" w:color="auto" w:frame="1"/>
        </w:rPr>
        <w:t xml:space="preserve">? </w:t>
      </w:r>
      <w:r w:rsidRPr="004028A1">
        <w:rPr>
          <w:color w:val="363636"/>
          <w:spacing w:val="-4"/>
          <w:bdr w:val="none" w:sz="0" w:space="0" w:color="auto" w:frame="1"/>
        </w:rPr>
        <w:t>việc</w:t>
      </w:r>
      <w:r w:rsidRPr="004028A1">
        <w:rPr>
          <w:bCs/>
          <w:color w:val="000000"/>
          <w:spacing w:val="-4"/>
          <w:bdr w:val="none" w:sz="0" w:space="0" w:color="auto" w:frame="1"/>
        </w:rPr>
        <w:t xml:space="preserve"> đôn đốc, kiểm tra, giám sát việc thực hiện các </w:t>
      </w:r>
      <w:r w:rsidR="005F2261" w:rsidRPr="004028A1">
        <w:rPr>
          <w:bCs/>
          <w:color w:val="000000"/>
          <w:spacing w:val="-4"/>
          <w:bdr w:val="none" w:sz="0" w:space="0" w:color="auto" w:frame="1"/>
        </w:rPr>
        <w:t xml:space="preserve">nội dung đó? </w:t>
      </w:r>
    </w:p>
    <w:p w:rsidR="00556751" w:rsidRDefault="002C675D" w:rsidP="00556751">
      <w:pPr>
        <w:ind w:firstLine="810"/>
        <w:jc w:val="both"/>
        <w:textAlignment w:val="baseline"/>
        <w:rPr>
          <w:i/>
          <w:iCs/>
          <w:color w:val="363636"/>
          <w:spacing w:val="-4"/>
          <w:bdr w:val="none" w:sz="0" w:space="0" w:color="auto" w:frame="1"/>
        </w:rPr>
      </w:pPr>
      <w:r w:rsidRPr="004028A1">
        <w:rPr>
          <w:color w:val="363636"/>
          <w:spacing w:val="-4"/>
          <w:bdr w:val="none" w:sz="0" w:space="0" w:color="auto" w:frame="1"/>
        </w:rPr>
        <w:t xml:space="preserve">- Đề xuất </w:t>
      </w:r>
      <w:r w:rsidR="005F2261" w:rsidRPr="004028A1">
        <w:rPr>
          <w:color w:val="363636"/>
          <w:spacing w:val="-4"/>
          <w:bdr w:val="none" w:sz="0" w:space="0" w:color="auto" w:frame="1"/>
        </w:rPr>
        <w:t xml:space="preserve">triển khai hiệu quả </w:t>
      </w:r>
      <w:r w:rsidRPr="004028A1">
        <w:rPr>
          <w:color w:val="363636"/>
          <w:spacing w:val="-4"/>
          <w:bdr w:val="none" w:sz="0" w:space="0" w:color="auto" w:frame="1"/>
        </w:rPr>
        <w:t>thực hiện Quyết định số 238-QĐ/TW, ngày 30/9/2020 của Ban Bí thư khóa XII về </w:t>
      </w:r>
      <w:r w:rsidRPr="004028A1">
        <w:rPr>
          <w:i/>
          <w:iCs/>
          <w:color w:val="363636"/>
          <w:spacing w:val="-4"/>
          <w:bdr w:val="none" w:sz="0" w:space="0" w:color="auto" w:frame="1"/>
        </w:rPr>
        <w:t>“Quy chế phối hợp giữa ban tuyên giáo </w:t>
      </w:r>
      <w:r w:rsidRPr="004028A1">
        <w:rPr>
          <w:i/>
          <w:iCs/>
          <w:color w:val="000000"/>
          <w:spacing w:val="-4"/>
          <w:bdr w:val="none" w:sz="0" w:space="0" w:color="auto" w:frame="1"/>
        </w:rPr>
        <w:t>các cấp với cơ quan nhà nước cùng cấp </w:t>
      </w:r>
      <w:r w:rsidRPr="004028A1">
        <w:rPr>
          <w:i/>
          <w:iCs/>
          <w:color w:val="363636"/>
          <w:spacing w:val="-4"/>
          <w:bdr w:val="none" w:sz="0" w:space="0" w:color="auto" w:frame="1"/>
        </w:rPr>
        <w:t>trong việc thực thi pháp luật, triển khai kế hoạch phát triển kinh tế - xã hội, giải quyết các vấn đề nổi cộm, nhân dân quan tâm”</w:t>
      </w:r>
      <w:r w:rsidR="005F2261" w:rsidRPr="004028A1">
        <w:rPr>
          <w:i/>
          <w:iCs/>
          <w:color w:val="363636"/>
          <w:spacing w:val="-4"/>
          <w:bdr w:val="none" w:sz="0" w:space="0" w:color="auto" w:frame="1"/>
        </w:rPr>
        <w:t>?</w:t>
      </w:r>
    </w:p>
    <w:p w:rsidR="002C675D" w:rsidRPr="004028A1" w:rsidRDefault="002C675D" w:rsidP="00F842D5">
      <w:pPr>
        <w:ind w:firstLine="810"/>
        <w:jc w:val="both"/>
        <w:textAlignment w:val="baseline"/>
        <w:rPr>
          <w:b/>
        </w:rPr>
      </w:pPr>
      <w:r w:rsidRPr="004028A1">
        <w:rPr>
          <w:b/>
        </w:rPr>
        <w:t>3. Công tác Thông tin - Tuyên truyền</w:t>
      </w:r>
    </w:p>
    <w:p w:rsidR="002C675D" w:rsidRPr="004028A1" w:rsidRDefault="002C675D" w:rsidP="002C675D">
      <w:pPr>
        <w:pBdr>
          <w:top w:val="dotted" w:sz="4" w:space="0" w:color="FFFFFF"/>
          <w:left w:val="dotted" w:sz="4" w:space="0" w:color="FFFFFF"/>
          <w:bottom w:val="dotted" w:sz="4" w:space="18" w:color="FFFFFF"/>
          <w:right w:val="dotted" w:sz="4" w:space="0" w:color="FFFFFF"/>
        </w:pBdr>
        <w:shd w:val="clear" w:color="auto" w:fill="FFFFFF"/>
        <w:spacing w:after="120" w:line="360" w:lineRule="exact"/>
        <w:ind w:firstLine="567"/>
        <w:jc w:val="both"/>
        <w:rPr>
          <w:color w:val="000000" w:themeColor="text1"/>
        </w:rPr>
      </w:pPr>
      <w:r w:rsidRPr="004028A1">
        <w:rPr>
          <w:color w:val="000000" w:themeColor="text1"/>
        </w:rPr>
        <w:t>- Đối với công tác dư luận xã hội: Khó khăn, vướng mắc trong thực hiện nắm bắt dư luận xã hội ở cơ sở? Cách làm mới của các huyện trong việc nắm bắt dư luận xã hội? đề xuất giải pháp khắc phục khó khăn? Công tác xây dựng, quản lý và sử dụng đội ngũ cộng tác viên dư luận xã hội?</w:t>
      </w:r>
      <w:r w:rsidR="0065309D" w:rsidRPr="004028A1">
        <w:rPr>
          <w:color w:val="000000"/>
          <w:bdr w:val="none" w:sz="0" w:space="0" w:color="auto" w:frame="1"/>
        </w:rPr>
        <w:t xml:space="preserve"> đánh giá chất lượng của báo cáo hàng tháng về tình hình dư luận xã hội ở cơ quan, địa phương, đơn vị? </w:t>
      </w:r>
    </w:p>
    <w:p w:rsidR="0065309D" w:rsidRDefault="002C675D" w:rsidP="0065309D">
      <w:pPr>
        <w:pBdr>
          <w:top w:val="dotted" w:sz="4" w:space="0" w:color="FFFFFF"/>
          <w:left w:val="dotted" w:sz="4" w:space="0" w:color="FFFFFF"/>
          <w:bottom w:val="dotted" w:sz="4" w:space="18" w:color="FFFFFF"/>
          <w:right w:val="dotted" w:sz="4" w:space="0" w:color="FFFFFF"/>
        </w:pBdr>
        <w:shd w:val="clear" w:color="auto" w:fill="FFFFFF"/>
        <w:spacing w:after="120" w:line="360" w:lineRule="exact"/>
        <w:ind w:firstLine="567"/>
        <w:jc w:val="both"/>
        <w:rPr>
          <w:color w:val="000000"/>
          <w:bdr w:val="none" w:sz="0" w:space="0" w:color="auto" w:frame="1"/>
        </w:rPr>
      </w:pPr>
      <w:r w:rsidRPr="004028A1">
        <w:rPr>
          <w:color w:val="000000" w:themeColor="text1"/>
        </w:rPr>
        <w:lastRenderedPageBreak/>
        <w:t>-</w:t>
      </w:r>
      <w:r w:rsidRPr="004028A1">
        <w:rPr>
          <w:color w:val="000000"/>
          <w:bdr w:val="none" w:sz="0" w:space="0" w:color="auto" w:frame="1"/>
        </w:rPr>
        <w:t xml:space="preserve"> Giải pháp nâng cao chất lượng, hiệu quả hoạt động của đội ngũ báo cáo viên, tuyên truyền viên đáp ứng yêu cầu, nhiệm vụ trong bối cảnh tình hình mới? </w:t>
      </w:r>
      <w:r w:rsidR="005F2261" w:rsidRPr="004028A1">
        <w:rPr>
          <w:color w:val="000000"/>
          <w:bdr w:val="none" w:sz="0" w:space="0" w:color="auto" w:frame="1"/>
        </w:rPr>
        <w:t xml:space="preserve">giải pháp nâng cao hiệu quả </w:t>
      </w:r>
      <w:r w:rsidRPr="004028A1">
        <w:rPr>
          <w:color w:val="000000" w:themeColor="text1"/>
        </w:rPr>
        <w:t>hội nghị báo cáo viên cấp tỉnh, huyện?</w:t>
      </w:r>
      <w:r w:rsidR="0065309D" w:rsidRPr="004028A1">
        <w:rPr>
          <w:color w:val="000000" w:themeColor="text1"/>
        </w:rPr>
        <w:t xml:space="preserve"> </w:t>
      </w:r>
      <w:r w:rsidR="005F2261" w:rsidRPr="004028A1">
        <w:rPr>
          <w:color w:val="000000" w:themeColor="text1"/>
        </w:rPr>
        <w:t>Các đ</w:t>
      </w:r>
      <w:r w:rsidR="0065309D" w:rsidRPr="004028A1">
        <w:rPr>
          <w:color w:val="000000" w:themeColor="text1"/>
        </w:rPr>
        <w:t xml:space="preserve">ề nghị về công tác </w:t>
      </w:r>
      <w:r w:rsidR="0065309D" w:rsidRPr="004028A1">
        <w:rPr>
          <w:color w:val="000000"/>
          <w:bdr w:val="none" w:sz="0" w:space="0" w:color="auto" w:frame="1"/>
        </w:rPr>
        <w:t>cung cấp thông tin</w:t>
      </w:r>
      <w:r w:rsidR="005F2261" w:rsidRPr="004028A1">
        <w:rPr>
          <w:color w:val="000000"/>
          <w:bdr w:val="none" w:sz="0" w:space="0" w:color="auto" w:frame="1"/>
        </w:rPr>
        <w:t xml:space="preserve"> </w:t>
      </w:r>
      <w:r w:rsidR="0065309D" w:rsidRPr="004028A1">
        <w:rPr>
          <w:color w:val="000000"/>
          <w:bdr w:val="none" w:sz="0" w:space="0" w:color="auto" w:frame="1"/>
        </w:rPr>
        <w:t>cho đội ngũ báo cáo viên, tuyên truyền viên cơ sở?</w:t>
      </w:r>
    </w:p>
    <w:p w:rsidR="00F842D5" w:rsidRPr="004028A1" w:rsidRDefault="00F842D5" w:rsidP="0065309D">
      <w:pPr>
        <w:pBdr>
          <w:top w:val="dotted" w:sz="4" w:space="0" w:color="FFFFFF"/>
          <w:left w:val="dotted" w:sz="4" w:space="0" w:color="FFFFFF"/>
          <w:bottom w:val="dotted" w:sz="4" w:space="18" w:color="FFFFFF"/>
          <w:right w:val="dotted" w:sz="4" w:space="0" w:color="FFFFFF"/>
        </w:pBdr>
        <w:shd w:val="clear" w:color="auto" w:fill="FFFFFF"/>
        <w:spacing w:after="120" w:line="360" w:lineRule="exact"/>
        <w:ind w:firstLine="567"/>
        <w:jc w:val="both"/>
        <w:rPr>
          <w:color w:val="000000"/>
          <w:bdr w:val="none" w:sz="0" w:space="0" w:color="auto" w:frame="1"/>
        </w:rPr>
      </w:pPr>
      <w:r>
        <w:rPr>
          <w:color w:val="000000"/>
          <w:bdr w:val="none" w:sz="0" w:space="0" w:color="auto" w:frame="1"/>
        </w:rPr>
        <w:t xml:space="preserve">- </w:t>
      </w:r>
      <w:r w:rsidRPr="00F842D5">
        <w:rPr>
          <w:color w:val="000000"/>
          <w:bdr w:val="none" w:sz="0" w:space="0" w:color="auto" w:frame="1"/>
        </w:rPr>
        <w:t>Giải pháp để Ban tuyên giáo phối hợp với  ngành giáo dục, đoàn thanh niên giáo dục chính trị cho đoàn viên, thanh niên và thế hệ trẻ; phát huy vai trò của thế hệ trẻ trong nghiên cứu, đề xuất và tuyên truyền về giáo dục chính trị, phát động các phong trào thi đua học tập, chia sẻ các bài học về lý luận chính trị trên Internet, mạng xã hội?</w:t>
      </w:r>
    </w:p>
    <w:p w:rsidR="002C675D" w:rsidRPr="004028A1" w:rsidRDefault="002C675D" w:rsidP="002C675D">
      <w:pPr>
        <w:pBdr>
          <w:top w:val="dotted" w:sz="4" w:space="0" w:color="FFFFFF"/>
          <w:left w:val="dotted" w:sz="4" w:space="0" w:color="FFFFFF"/>
          <w:bottom w:val="dotted" w:sz="4" w:space="18" w:color="FFFFFF"/>
          <w:right w:val="dotted" w:sz="4" w:space="0" w:color="FFFFFF"/>
        </w:pBdr>
        <w:shd w:val="clear" w:color="auto" w:fill="FFFFFF"/>
        <w:spacing w:after="120" w:line="360" w:lineRule="exact"/>
        <w:ind w:firstLine="567"/>
        <w:jc w:val="both"/>
        <w:rPr>
          <w:b/>
        </w:rPr>
      </w:pPr>
      <w:r w:rsidRPr="004028A1">
        <w:rPr>
          <w:b/>
        </w:rPr>
        <w:t>4. Công tác Tổng hợp</w:t>
      </w:r>
    </w:p>
    <w:p w:rsidR="002C675D" w:rsidRPr="0017312F" w:rsidRDefault="002C675D" w:rsidP="002C675D">
      <w:pPr>
        <w:pBdr>
          <w:top w:val="dotted" w:sz="4" w:space="0" w:color="FFFFFF"/>
          <w:left w:val="dotted" w:sz="4" w:space="0" w:color="FFFFFF"/>
          <w:bottom w:val="dotted" w:sz="4" w:space="18" w:color="FFFFFF"/>
          <w:right w:val="dotted" w:sz="4" w:space="0" w:color="FFFFFF"/>
        </w:pBdr>
        <w:shd w:val="clear" w:color="auto" w:fill="FFFFFF"/>
        <w:spacing w:after="120" w:line="360" w:lineRule="exact"/>
        <w:ind w:firstLine="567"/>
        <w:jc w:val="both"/>
        <w:rPr>
          <w:rStyle w:val="fontstyle01"/>
          <w:color w:val="000000" w:themeColor="text1"/>
          <w:sz w:val="28"/>
          <w:szCs w:val="28"/>
          <w:lang w:val="vi-VN"/>
        </w:rPr>
      </w:pPr>
      <w:r w:rsidRPr="004028A1">
        <w:t xml:space="preserve">- Khó khăn, vướng mắc trong </w:t>
      </w:r>
      <w:r w:rsidRPr="004028A1">
        <w:rPr>
          <w:rStyle w:val="fontstyle01"/>
          <w:color w:val="000000" w:themeColor="text1"/>
          <w:sz w:val="28"/>
          <w:szCs w:val="28"/>
        </w:rPr>
        <w:t xml:space="preserve">thực hiện chuyển đổi số công tác </w:t>
      </w:r>
      <w:r w:rsidRPr="004028A1">
        <w:rPr>
          <w:rStyle w:val="fontstyle01"/>
          <w:color w:val="000000" w:themeColor="text1"/>
          <w:sz w:val="28"/>
          <w:szCs w:val="28"/>
          <w:lang w:val="vi-VN"/>
        </w:rPr>
        <w:t>tuyên giáo</w:t>
      </w:r>
      <w:r w:rsidRPr="004028A1">
        <w:rPr>
          <w:rStyle w:val="fontstyle01"/>
          <w:color w:val="000000" w:themeColor="text1"/>
          <w:sz w:val="28"/>
          <w:szCs w:val="28"/>
        </w:rPr>
        <w:t xml:space="preserve">? </w:t>
      </w:r>
      <w:r w:rsidRPr="004028A1">
        <w:rPr>
          <w:color w:val="000000" w:themeColor="text1"/>
        </w:rPr>
        <w:t xml:space="preserve">Trong việc </w:t>
      </w:r>
      <w:r w:rsidRPr="004028A1">
        <w:rPr>
          <w:rStyle w:val="fontstyle01"/>
          <w:color w:val="000000" w:themeColor="text1"/>
          <w:sz w:val="28"/>
          <w:szCs w:val="28"/>
          <w:lang w:val="vi-VN"/>
        </w:rPr>
        <w:t>tổng hợp</w:t>
      </w:r>
      <w:r w:rsidRPr="004028A1">
        <w:rPr>
          <w:rStyle w:val="fontstyle01"/>
          <w:color w:val="000000" w:themeColor="text1"/>
          <w:sz w:val="28"/>
          <w:szCs w:val="28"/>
        </w:rPr>
        <w:t>,</w:t>
      </w:r>
      <w:r w:rsidRPr="004028A1">
        <w:rPr>
          <w:rStyle w:val="fontstyle01"/>
          <w:color w:val="000000" w:themeColor="text1"/>
          <w:sz w:val="28"/>
          <w:szCs w:val="28"/>
          <w:lang w:val="vi-VN"/>
        </w:rPr>
        <w:t xml:space="preserve"> trao đổi thông tin trong hệ thống tuyên giáo</w:t>
      </w:r>
      <w:r w:rsidRPr="004028A1">
        <w:rPr>
          <w:rStyle w:val="fontstyle01"/>
          <w:color w:val="000000" w:themeColor="text1"/>
          <w:sz w:val="28"/>
          <w:szCs w:val="28"/>
        </w:rPr>
        <w:t>?</w:t>
      </w:r>
      <w:r w:rsidR="0065309D" w:rsidRPr="004028A1">
        <w:t xml:space="preserve"> và đề xuất giải pháp để nâng cao hiệu quả</w:t>
      </w:r>
      <w:r w:rsidR="0017312F">
        <w:rPr>
          <w:lang w:val="vi-VN"/>
        </w:rPr>
        <w:t xml:space="preserve"> trong thời gian tới ?</w:t>
      </w:r>
    </w:p>
    <w:p w:rsidR="002C675D" w:rsidRPr="004028A1" w:rsidRDefault="002C675D" w:rsidP="002C675D">
      <w:pPr>
        <w:pBdr>
          <w:top w:val="dotted" w:sz="4" w:space="0" w:color="FFFFFF"/>
          <w:left w:val="dotted" w:sz="4" w:space="0" w:color="FFFFFF"/>
          <w:bottom w:val="dotted" w:sz="4" w:space="18" w:color="FFFFFF"/>
          <w:right w:val="dotted" w:sz="4" w:space="0" w:color="FFFFFF"/>
        </w:pBdr>
        <w:shd w:val="clear" w:color="auto" w:fill="FFFFFF"/>
        <w:spacing w:after="120" w:line="360" w:lineRule="exact"/>
        <w:ind w:firstLine="567"/>
        <w:jc w:val="both"/>
        <w:rPr>
          <w:color w:val="000000" w:themeColor="text1"/>
          <w:lang w:val="da-DK"/>
        </w:rPr>
      </w:pPr>
      <w:r w:rsidRPr="004028A1">
        <w:rPr>
          <w:rStyle w:val="fontstyle01"/>
          <w:color w:val="000000" w:themeColor="text1"/>
          <w:sz w:val="28"/>
          <w:szCs w:val="28"/>
        </w:rPr>
        <w:t xml:space="preserve">- Khó khăn, vướng mắc </w:t>
      </w:r>
      <w:r w:rsidRPr="004028A1">
        <w:t xml:space="preserve">trong thực hiện nhiệm vụ </w:t>
      </w:r>
      <w:r w:rsidRPr="004028A1">
        <w:rPr>
          <w:color w:val="000000" w:themeColor="text1"/>
          <w:lang w:val="da-DK"/>
        </w:rPr>
        <w:t>kiểm tra, giám sát công tác tuyên giáo ở cơ sở?</w:t>
      </w:r>
    </w:p>
    <w:p w:rsidR="008D62B4" w:rsidRDefault="0065309D" w:rsidP="008D62B4">
      <w:pPr>
        <w:pBdr>
          <w:top w:val="dotted" w:sz="4" w:space="0" w:color="FFFFFF"/>
          <w:left w:val="dotted" w:sz="4" w:space="0" w:color="FFFFFF"/>
          <w:bottom w:val="dotted" w:sz="4" w:space="18" w:color="FFFFFF"/>
          <w:right w:val="dotted" w:sz="4" w:space="0" w:color="FFFFFF"/>
        </w:pBdr>
        <w:shd w:val="clear" w:color="auto" w:fill="FFFFFF"/>
        <w:spacing w:after="120" w:line="360" w:lineRule="exact"/>
        <w:ind w:firstLine="567"/>
        <w:jc w:val="both"/>
        <w:rPr>
          <w:color w:val="000000"/>
          <w:bdr w:val="none" w:sz="0" w:space="0" w:color="auto" w:frame="1"/>
        </w:rPr>
      </w:pPr>
      <w:r w:rsidRPr="004028A1">
        <w:rPr>
          <w:color w:val="000000" w:themeColor="text1"/>
          <w:lang w:val="da-DK"/>
        </w:rPr>
        <w:t xml:space="preserve">- Đề xuất cụ thể với </w:t>
      </w:r>
      <w:r w:rsidRPr="004028A1">
        <w:rPr>
          <w:color w:val="000000"/>
          <w:bdr w:val="none" w:sz="0" w:space="0" w:color="auto" w:frame="1"/>
        </w:rPr>
        <w:t xml:space="preserve">Ban Tuyên giáo tỉnh ủy về </w:t>
      </w:r>
      <w:r w:rsidR="0017312F">
        <w:rPr>
          <w:color w:val="000000"/>
          <w:bdr w:val="none" w:sz="0" w:space="0" w:color="auto" w:frame="1"/>
          <w:lang w:val="vi-VN"/>
        </w:rPr>
        <w:t xml:space="preserve">nội dung </w:t>
      </w:r>
      <w:r w:rsidRPr="004028A1">
        <w:rPr>
          <w:color w:val="000000"/>
          <w:bdr w:val="none" w:sz="0" w:space="0" w:color="auto" w:frame="1"/>
        </w:rPr>
        <w:t>tổ chức các lớp tập huấn về công tác tuyên truyền miệng, cập nhật kiến thức cho đội ngũ bá</w:t>
      </w:r>
      <w:r w:rsidR="0017312F">
        <w:rPr>
          <w:color w:val="000000"/>
          <w:bdr w:val="none" w:sz="0" w:space="0" w:color="auto" w:frame="1"/>
        </w:rPr>
        <w:t>o cáo viên cấp tỉnh, cấp huyện và các nội dung khác thuộc trách nhiệm của ngành ?</w:t>
      </w:r>
    </w:p>
    <w:p w:rsidR="00E54698" w:rsidRPr="004028A1" w:rsidRDefault="004F54DC" w:rsidP="00E54698">
      <w:pPr>
        <w:spacing w:line="276" w:lineRule="auto"/>
        <w:jc w:val="center"/>
        <w:rPr>
          <w:i/>
          <w:lang w:val="en-SG"/>
        </w:rPr>
      </w:pPr>
      <w:r w:rsidRPr="004028A1">
        <w:rPr>
          <w:b/>
        </w:rPr>
        <w:t xml:space="preserve">II. THẢO LUẬN VỀ </w:t>
      </w:r>
      <w:r w:rsidR="00E54698" w:rsidRPr="004028A1">
        <w:rPr>
          <w:b/>
        </w:rPr>
        <w:t>TÀI LIỆU LỊCH SỬ ĐẢNG BỘ TỈNH HÀ GIANG</w:t>
      </w:r>
      <w:r w:rsidR="00E54698" w:rsidRPr="004028A1">
        <w:rPr>
          <w:i/>
          <w:lang w:val="en-SG"/>
        </w:rPr>
        <w:t xml:space="preserve"> (Chương trình bồi dưỡng chuyên đề lịch sử Đảng, dùng trong Trung tâm chính trị cấp huyện)</w:t>
      </w:r>
    </w:p>
    <w:p w:rsidR="00E54698" w:rsidRPr="004028A1" w:rsidRDefault="00E54698" w:rsidP="00E54698">
      <w:pPr>
        <w:pStyle w:val="ListParagraph"/>
        <w:tabs>
          <w:tab w:val="left" w:pos="709"/>
        </w:tabs>
        <w:spacing w:before="120" w:after="120" w:line="420" w:lineRule="exact"/>
        <w:jc w:val="both"/>
        <w:rPr>
          <w:lang w:val="en-SG"/>
        </w:rPr>
      </w:pPr>
      <w:r w:rsidRPr="004028A1">
        <w:rPr>
          <w:lang w:val="en-SG"/>
        </w:rPr>
        <w:t>Tập trung thảo luận</w:t>
      </w:r>
      <w:r w:rsidR="00534937" w:rsidRPr="004028A1">
        <w:rPr>
          <w:lang w:val="en-SG"/>
        </w:rPr>
        <w:t>:</w:t>
      </w:r>
    </w:p>
    <w:p w:rsidR="004D11E4" w:rsidRDefault="00534937" w:rsidP="00534937">
      <w:pPr>
        <w:tabs>
          <w:tab w:val="left" w:pos="709"/>
        </w:tabs>
        <w:spacing w:before="120" w:after="120" w:line="420" w:lineRule="exact"/>
        <w:jc w:val="both"/>
        <w:rPr>
          <w:lang w:val="en-SG"/>
        </w:rPr>
      </w:pPr>
      <w:r w:rsidRPr="004028A1">
        <w:rPr>
          <w:lang w:val="en-SG"/>
        </w:rPr>
        <w:tab/>
      </w:r>
      <w:r w:rsidR="00CC1548" w:rsidRPr="004028A1">
        <w:rPr>
          <w:b/>
          <w:lang w:val="en-SG"/>
        </w:rPr>
        <w:t>1.</w:t>
      </w:r>
      <w:r w:rsidR="00E54698" w:rsidRPr="004028A1">
        <w:rPr>
          <w:lang w:val="en-SG"/>
        </w:rPr>
        <w:t xml:space="preserve"> </w:t>
      </w:r>
      <w:r w:rsidRPr="004028A1">
        <w:rPr>
          <w:b/>
          <w:lang w:val="en-SG"/>
        </w:rPr>
        <w:t>C</w:t>
      </w:r>
      <w:r w:rsidR="00E54698" w:rsidRPr="004028A1">
        <w:rPr>
          <w:b/>
          <w:lang w:val="en-SG"/>
        </w:rPr>
        <w:t>ơ cấu của tài liệu</w:t>
      </w:r>
      <w:r w:rsidR="00E54698" w:rsidRPr="004028A1">
        <w:rPr>
          <w:lang w:val="en-SG"/>
        </w:rPr>
        <w:t xml:space="preserve"> gồm 2 chuyên đề:</w:t>
      </w:r>
    </w:p>
    <w:p w:rsidR="004D11E4" w:rsidRDefault="004D11E4" w:rsidP="00534937">
      <w:pPr>
        <w:tabs>
          <w:tab w:val="left" w:pos="709"/>
        </w:tabs>
        <w:spacing w:before="120" w:after="120" w:line="420" w:lineRule="exact"/>
        <w:jc w:val="both"/>
        <w:rPr>
          <w:bCs/>
          <w:lang w:val="en-SG"/>
        </w:rPr>
      </w:pPr>
      <w:r>
        <w:tab/>
      </w:r>
      <w:r w:rsidR="00E54698" w:rsidRPr="004028A1">
        <w:t>(</w:t>
      </w:r>
      <w:r w:rsidR="00E54698" w:rsidRPr="004028A1">
        <w:rPr>
          <w:lang w:val="en-SG"/>
        </w:rPr>
        <w:t>1</w:t>
      </w:r>
      <w:r w:rsidR="00E54698" w:rsidRPr="004028A1">
        <w:t xml:space="preserve">) </w:t>
      </w:r>
      <w:r w:rsidR="00E54698" w:rsidRPr="004028A1">
        <w:rPr>
          <w:bCs/>
          <w:lang w:val="en-SG"/>
        </w:rPr>
        <w:t>Truyền thống</w:t>
      </w:r>
      <w:r w:rsidR="00E54698" w:rsidRPr="004028A1">
        <w:rPr>
          <w:bCs/>
        </w:rPr>
        <w:t xml:space="preserve"> Cách mạng </w:t>
      </w:r>
      <w:r>
        <w:rPr>
          <w:bCs/>
          <w:lang w:val="en-SG"/>
        </w:rPr>
        <w:t>Hà Giang.</w:t>
      </w:r>
    </w:p>
    <w:p w:rsidR="00E54698" w:rsidRPr="004D11E4" w:rsidRDefault="004D11E4" w:rsidP="00534937">
      <w:pPr>
        <w:tabs>
          <w:tab w:val="left" w:pos="709"/>
        </w:tabs>
        <w:spacing w:before="120" w:after="120" w:line="420" w:lineRule="exact"/>
        <w:jc w:val="both"/>
        <w:rPr>
          <w:bCs/>
          <w:lang w:val="vi-VN"/>
        </w:rPr>
      </w:pPr>
      <w:r>
        <w:rPr>
          <w:bCs/>
          <w:lang w:val="en-SG"/>
        </w:rPr>
        <w:tab/>
      </w:r>
      <w:r w:rsidR="00E54698" w:rsidRPr="004028A1">
        <w:t>(</w:t>
      </w:r>
      <w:r w:rsidR="00E54698" w:rsidRPr="004028A1">
        <w:rPr>
          <w:lang w:val="en-SG"/>
        </w:rPr>
        <w:t>2</w:t>
      </w:r>
      <w:r w:rsidR="00E54698" w:rsidRPr="004028A1">
        <w:t xml:space="preserve">) </w:t>
      </w:r>
      <w:r w:rsidR="00E54698" w:rsidRPr="004028A1">
        <w:rPr>
          <w:bCs/>
        </w:rPr>
        <w:t xml:space="preserve">Chủ trương phát triển kinh tế -xã hội của </w:t>
      </w:r>
      <w:r>
        <w:rPr>
          <w:bCs/>
          <w:lang w:val="en-SG"/>
        </w:rPr>
        <w:t>Hà G</w:t>
      </w:r>
      <w:r w:rsidR="00E54698" w:rsidRPr="004028A1">
        <w:rPr>
          <w:bCs/>
          <w:lang w:val="en-SG"/>
        </w:rPr>
        <w:t>iang</w:t>
      </w:r>
      <w:r w:rsidR="00E54698" w:rsidRPr="004028A1">
        <w:rPr>
          <w:bCs/>
        </w:rPr>
        <w:t xml:space="preserve"> trong giai đoạn mới </w:t>
      </w:r>
      <w:r>
        <w:rPr>
          <w:bCs/>
          <w:lang w:val="vi-VN"/>
        </w:rPr>
        <w:t>.</w:t>
      </w:r>
    </w:p>
    <w:p w:rsidR="00E54698" w:rsidRPr="004028A1" w:rsidRDefault="00534937" w:rsidP="00534937">
      <w:pPr>
        <w:tabs>
          <w:tab w:val="left" w:pos="709"/>
        </w:tabs>
        <w:spacing w:before="120" w:after="120" w:line="420" w:lineRule="exact"/>
        <w:jc w:val="both"/>
        <w:rPr>
          <w:bCs/>
        </w:rPr>
      </w:pPr>
      <w:r w:rsidRPr="004028A1">
        <w:rPr>
          <w:bCs/>
        </w:rPr>
        <w:tab/>
      </w:r>
      <w:r w:rsidR="00E54698" w:rsidRPr="004028A1">
        <w:rPr>
          <w:bCs/>
        </w:rPr>
        <w:t>Cơ cấu tài liệu gồm 2 chuyên đề này đã đủ chưa? Có cần điều chỉnh</w:t>
      </w:r>
      <w:r w:rsidRPr="004028A1">
        <w:rPr>
          <w:bCs/>
        </w:rPr>
        <w:t xml:space="preserve"> hay</w:t>
      </w:r>
      <w:r w:rsidR="00E54698" w:rsidRPr="004028A1">
        <w:rPr>
          <w:bCs/>
        </w:rPr>
        <w:t xml:space="preserve"> bổ sung gì để phù hợp với đối tượng </w:t>
      </w:r>
      <w:r w:rsidR="004D11E4">
        <w:rPr>
          <w:bCs/>
        </w:rPr>
        <w:t>người học của T</w:t>
      </w:r>
      <w:r w:rsidRPr="004028A1">
        <w:rPr>
          <w:bCs/>
        </w:rPr>
        <w:t>rung tâm chính trị cấp huyện không</w:t>
      </w:r>
      <w:r w:rsidR="00E54698" w:rsidRPr="004028A1">
        <w:rPr>
          <w:bCs/>
        </w:rPr>
        <w:t>?</w:t>
      </w:r>
    </w:p>
    <w:p w:rsidR="00E54698" w:rsidRDefault="00534937" w:rsidP="00534937">
      <w:pPr>
        <w:tabs>
          <w:tab w:val="left" w:pos="709"/>
        </w:tabs>
        <w:spacing w:before="120" w:after="120" w:line="420" w:lineRule="exact"/>
        <w:jc w:val="both"/>
        <w:rPr>
          <w:bCs/>
        </w:rPr>
      </w:pPr>
      <w:r w:rsidRPr="004028A1">
        <w:rPr>
          <w:bCs/>
        </w:rPr>
        <w:tab/>
      </w:r>
      <w:r w:rsidR="00CC1548" w:rsidRPr="004028A1">
        <w:rPr>
          <w:b/>
          <w:bCs/>
        </w:rPr>
        <w:t>2.</w:t>
      </w:r>
      <w:r w:rsidRPr="004028A1">
        <w:rPr>
          <w:bCs/>
        </w:rPr>
        <w:t xml:space="preserve"> </w:t>
      </w:r>
      <w:r w:rsidR="00E54698" w:rsidRPr="004028A1">
        <w:rPr>
          <w:b/>
          <w:bCs/>
        </w:rPr>
        <w:t>Về nội dung</w:t>
      </w:r>
      <w:r w:rsidRPr="004028A1">
        <w:rPr>
          <w:b/>
          <w:bCs/>
        </w:rPr>
        <w:t xml:space="preserve"> của tài</w:t>
      </w:r>
      <w:r w:rsidRPr="004028A1">
        <w:rPr>
          <w:bCs/>
        </w:rPr>
        <w:t xml:space="preserve"> </w:t>
      </w:r>
      <w:r w:rsidRPr="004028A1">
        <w:rPr>
          <w:b/>
          <w:bCs/>
        </w:rPr>
        <w:t>liệu</w:t>
      </w:r>
      <w:r w:rsidR="00E54698" w:rsidRPr="004028A1">
        <w:rPr>
          <w:bCs/>
        </w:rPr>
        <w:t>: Nội dung của các chuyên đề này</w:t>
      </w:r>
      <w:r w:rsidRPr="004028A1">
        <w:rPr>
          <w:bCs/>
        </w:rPr>
        <w:t xml:space="preserve"> như thế nào? Đã phù hợp chưa (dài hay ngắn? phải rút gọn, bổ sung nội dung gì và như thế nào để phù hợp với đối tượng người học và thực tiễn)?</w:t>
      </w:r>
    </w:p>
    <w:p w:rsidR="003624AF" w:rsidRPr="004028A1" w:rsidRDefault="003624AF" w:rsidP="003624AF">
      <w:pPr>
        <w:autoSpaceDE w:val="0"/>
        <w:autoSpaceDN w:val="0"/>
        <w:adjustRightInd w:val="0"/>
        <w:ind w:firstLine="567"/>
        <w:jc w:val="both"/>
        <w:rPr>
          <w:b/>
          <w:bCs/>
          <w:lang w:val="vi-VN"/>
        </w:rPr>
      </w:pPr>
      <w:r>
        <w:rPr>
          <w:b/>
        </w:rPr>
        <w:t>III</w:t>
      </w:r>
      <w:r w:rsidRPr="004028A1">
        <w:rPr>
          <w:b/>
        </w:rPr>
        <w:t xml:space="preserve">- DỰ THẢO </w:t>
      </w:r>
      <w:r w:rsidRPr="004028A1">
        <w:rPr>
          <w:b/>
          <w:bCs/>
          <w:lang w:val="en"/>
        </w:rPr>
        <w:t>HƯỚNG DẪN TRIỂN KHAI NỘI DUNG SINH HOẠT CHÍNH TRỊ, TƯ TƯỞNG Ở CHI, ĐẢNG BỘ CƠ SỞ</w:t>
      </w:r>
    </w:p>
    <w:p w:rsidR="003624AF" w:rsidRPr="004028A1" w:rsidRDefault="003624AF" w:rsidP="003624AF">
      <w:pPr>
        <w:spacing w:after="120" w:line="340" w:lineRule="exact"/>
        <w:ind w:firstLine="567"/>
        <w:jc w:val="both"/>
        <w:rPr>
          <w:b/>
        </w:rPr>
      </w:pPr>
      <w:r w:rsidRPr="004028A1">
        <w:rPr>
          <w:b/>
        </w:rPr>
        <w:t>Tập trung thảo luận</w:t>
      </w:r>
    </w:p>
    <w:p w:rsidR="003624AF" w:rsidRPr="004028A1" w:rsidRDefault="003624AF" w:rsidP="003624AF">
      <w:pPr>
        <w:autoSpaceDE w:val="0"/>
        <w:autoSpaceDN w:val="0"/>
        <w:adjustRightInd w:val="0"/>
        <w:spacing w:before="120" w:line="288" w:lineRule="auto"/>
        <w:ind w:firstLine="720"/>
        <w:jc w:val="both"/>
      </w:pPr>
      <w:r w:rsidRPr="004028A1">
        <w:rPr>
          <w:b/>
        </w:rPr>
        <w:lastRenderedPageBreak/>
        <w:t xml:space="preserve">1. </w:t>
      </w:r>
      <w:r w:rsidR="00A36D2B">
        <w:t>Dự</w:t>
      </w:r>
      <w:r w:rsidRPr="004028A1">
        <w:t xml:space="preserve"> thảo chỉ rõ </w:t>
      </w:r>
      <w:r w:rsidR="00A36D2B">
        <w:rPr>
          <w:lang w:val="vi-VN"/>
        </w:rPr>
        <w:t xml:space="preserve">các </w:t>
      </w:r>
      <w:bookmarkStart w:id="0" w:name="_GoBack"/>
      <w:bookmarkEnd w:id="0"/>
      <w:r w:rsidRPr="004028A1">
        <w:t>cấp đảng</w:t>
      </w:r>
      <w:r w:rsidRPr="004028A1">
        <w:rPr>
          <w:b/>
        </w:rPr>
        <w:t xml:space="preserve"> (</w:t>
      </w:r>
      <w:r w:rsidRPr="004028A1">
        <w:rPr>
          <w:i/>
          <w:lang w:val="en-GB" w:eastAsia="vi-VN" w:bidi="vi-VN"/>
        </w:rPr>
        <w:t xml:space="preserve">Các huyện ủy, thành ủy, đảng ủy trực thuộc; Các chi, đảng bộ cơ sở); </w:t>
      </w:r>
      <w:r w:rsidRPr="004028A1">
        <w:rPr>
          <w:lang w:val="en-GB" w:eastAsia="vi-VN" w:bidi="vi-VN"/>
        </w:rPr>
        <w:t>chi, đảng bộ trong cơ quan đơn vị</w:t>
      </w:r>
      <w:r w:rsidRPr="004028A1">
        <w:rPr>
          <w:i/>
          <w:lang w:val="en-GB" w:eastAsia="vi-VN" w:bidi="vi-VN"/>
        </w:rPr>
        <w:t xml:space="preserve">  (sự nghiệp, doanh nghiệp, lực lượng vũ trang…)</w:t>
      </w:r>
      <w:r w:rsidRPr="004028A1">
        <w:rPr>
          <w:b/>
        </w:rPr>
        <w:t xml:space="preserve">, </w:t>
      </w:r>
      <w:r w:rsidRPr="004028A1">
        <w:t>lựa chọn nội dung thông tin thời sự, chính trị; quán triệt, triển khai các văn bản của Đảng; sinh hoạt chi bộ, sinh hoạt chuyên đề… cho đảng viên như vậy đã cụ thể, rõ và hợp lý chưa? Hay cần điều chỉnh, bổ sung như thế nào để dễ triển khai và phù hợp với thực tiễn?</w:t>
      </w:r>
    </w:p>
    <w:p w:rsidR="003624AF" w:rsidRPr="004028A1" w:rsidRDefault="003624AF" w:rsidP="003624AF">
      <w:pPr>
        <w:autoSpaceDE w:val="0"/>
        <w:autoSpaceDN w:val="0"/>
        <w:adjustRightInd w:val="0"/>
        <w:spacing w:before="120" w:line="288" w:lineRule="auto"/>
        <w:ind w:firstLine="720"/>
        <w:jc w:val="both"/>
      </w:pPr>
      <w:r w:rsidRPr="004028A1">
        <w:rPr>
          <w:b/>
        </w:rPr>
        <w:t>2.</w:t>
      </w:r>
      <w:r w:rsidRPr="004028A1">
        <w:t xml:space="preserve"> Phần tổ chức thực hiện hướng dẫn, dự thảo có cần điều chỉnh, bổ sung nội dung gì k</w:t>
      </w:r>
      <w:r>
        <w:t xml:space="preserve">hông để phù hợp với chức năng, </w:t>
      </w:r>
      <w:r w:rsidRPr="004028A1">
        <w:t>nhiệm vụ và thực tiễn?</w:t>
      </w:r>
    </w:p>
    <w:p w:rsidR="004D11E4" w:rsidRPr="004D11E4" w:rsidRDefault="004D11E4" w:rsidP="004D11E4">
      <w:pPr>
        <w:tabs>
          <w:tab w:val="left" w:pos="709"/>
        </w:tabs>
        <w:spacing w:before="120" w:after="120" w:line="420" w:lineRule="exact"/>
        <w:jc w:val="center"/>
        <w:rPr>
          <w:lang w:val="vi-VN"/>
        </w:rPr>
      </w:pPr>
      <w:r>
        <w:rPr>
          <w:bCs/>
          <w:lang w:val="vi-VN"/>
        </w:rPr>
        <w:t>-----</w:t>
      </w:r>
    </w:p>
    <w:sectPr w:rsidR="004D11E4" w:rsidRPr="004D11E4" w:rsidSect="0017312F">
      <w:headerReference w:type="default" r:id="rId8"/>
      <w:pgSz w:w="11900" w:h="16840" w:code="9"/>
      <w:pgMar w:top="900" w:right="851" w:bottom="630"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46" w:rsidRDefault="00B35F46" w:rsidP="00D3549D">
      <w:r>
        <w:separator/>
      </w:r>
    </w:p>
  </w:endnote>
  <w:endnote w:type="continuationSeparator" w:id="0">
    <w:p w:rsidR="00B35F46" w:rsidRDefault="00B35F46" w:rsidP="00D3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46" w:rsidRDefault="00B35F46" w:rsidP="00D3549D">
      <w:r>
        <w:separator/>
      </w:r>
    </w:p>
  </w:footnote>
  <w:footnote w:type="continuationSeparator" w:id="0">
    <w:p w:rsidR="00B35F46" w:rsidRDefault="00B35F46" w:rsidP="00D35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160872"/>
      <w:docPartObj>
        <w:docPartGallery w:val="Page Numbers (Top of Page)"/>
        <w:docPartUnique/>
      </w:docPartObj>
    </w:sdtPr>
    <w:sdtEndPr>
      <w:rPr>
        <w:noProof/>
      </w:rPr>
    </w:sdtEndPr>
    <w:sdtContent>
      <w:p w:rsidR="00D3549D" w:rsidRDefault="00D3549D" w:rsidP="0055087A">
        <w:pPr>
          <w:pStyle w:val="Header"/>
          <w:jc w:val="center"/>
        </w:pPr>
        <w:r>
          <w:fldChar w:fldCharType="begin"/>
        </w:r>
        <w:r>
          <w:instrText xml:space="preserve"> PAGE   \* MERGEFORMAT </w:instrText>
        </w:r>
        <w:r>
          <w:fldChar w:fldCharType="separate"/>
        </w:r>
        <w:r w:rsidR="00A36D2B">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70E"/>
    <w:multiLevelType w:val="hybridMultilevel"/>
    <w:tmpl w:val="CB503790"/>
    <w:lvl w:ilvl="0" w:tplc="426EE572">
      <w:start w:val="3"/>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236DB9"/>
    <w:multiLevelType w:val="hybridMultilevel"/>
    <w:tmpl w:val="8F761312"/>
    <w:lvl w:ilvl="0" w:tplc="EEAC03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23"/>
    <w:rsid w:val="0004056F"/>
    <w:rsid w:val="0005384B"/>
    <w:rsid w:val="00072F47"/>
    <w:rsid w:val="000C77C6"/>
    <w:rsid w:val="000D244F"/>
    <w:rsid w:val="000D3123"/>
    <w:rsid w:val="000D60AD"/>
    <w:rsid w:val="000D6BF7"/>
    <w:rsid w:val="000E1DBF"/>
    <w:rsid w:val="000E673F"/>
    <w:rsid w:val="000F4EAA"/>
    <w:rsid w:val="00151DB2"/>
    <w:rsid w:val="0015449F"/>
    <w:rsid w:val="0017312F"/>
    <w:rsid w:val="00173778"/>
    <w:rsid w:val="00176178"/>
    <w:rsid w:val="00190D5D"/>
    <w:rsid w:val="001B6B1D"/>
    <w:rsid w:val="001E5F9E"/>
    <w:rsid w:val="00203D6D"/>
    <w:rsid w:val="002130F1"/>
    <w:rsid w:val="00250912"/>
    <w:rsid w:val="00280D77"/>
    <w:rsid w:val="0028341C"/>
    <w:rsid w:val="002C675D"/>
    <w:rsid w:val="002C730D"/>
    <w:rsid w:val="002D16AA"/>
    <w:rsid w:val="002D48FF"/>
    <w:rsid w:val="002D7AD7"/>
    <w:rsid w:val="002E3303"/>
    <w:rsid w:val="002F7E8E"/>
    <w:rsid w:val="0032193B"/>
    <w:rsid w:val="00350BF3"/>
    <w:rsid w:val="003624AF"/>
    <w:rsid w:val="003828A2"/>
    <w:rsid w:val="004028A1"/>
    <w:rsid w:val="0041132B"/>
    <w:rsid w:val="00412CBA"/>
    <w:rsid w:val="00436A01"/>
    <w:rsid w:val="00460675"/>
    <w:rsid w:val="00466904"/>
    <w:rsid w:val="004A1147"/>
    <w:rsid w:val="004A6669"/>
    <w:rsid w:val="004C0FA1"/>
    <w:rsid w:val="004D11E4"/>
    <w:rsid w:val="004D4950"/>
    <w:rsid w:val="004D5548"/>
    <w:rsid w:val="004F54DC"/>
    <w:rsid w:val="00534937"/>
    <w:rsid w:val="00540759"/>
    <w:rsid w:val="0055087A"/>
    <w:rsid w:val="00556751"/>
    <w:rsid w:val="00595C77"/>
    <w:rsid w:val="005A3CC3"/>
    <w:rsid w:val="005C2B68"/>
    <w:rsid w:val="005E1F0D"/>
    <w:rsid w:val="005F2261"/>
    <w:rsid w:val="00647514"/>
    <w:rsid w:val="0065309D"/>
    <w:rsid w:val="00660E0B"/>
    <w:rsid w:val="00687239"/>
    <w:rsid w:val="007430BC"/>
    <w:rsid w:val="00776C97"/>
    <w:rsid w:val="007978A5"/>
    <w:rsid w:val="00826A47"/>
    <w:rsid w:val="008644A5"/>
    <w:rsid w:val="008713A5"/>
    <w:rsid w:val="008D0A4D"/>
    <w:rsid w:val="008D62B4"/>
    <w:rsid w:val="00927F6A"/>
    <w:rsid w:val="009805C6"/>
    <w:rsid w:val="009858D7"/>
    <w:rsid w:val="009F2A4E"/>
    <w:rsid w:val="009F6E45"/>
    <w:rsid w:val="00A11B46"/>
    <w:rsid w:val="00A16CFA"/>
    <w:rsid w:val="00A34203"/>
    <w:rsid w:val="00A36D2B"/>
    <w:rsid w:val="00A5677A"/>
    <w:rsid w:val="00A57D9B"/>
    <w:rsid w:val="00A6228C"/>
    <w:rsid w:val="00A62316"/>
    <w:rsid w:val="00A77C54"/>
    <w:rsid w:val="00A903C4"/>
    <w:rsid w:val="00A9638F"/>
    <w:rsid w:val="00AC4213"/>
    <w:rsid w:val="00AC5928"/>
    <w:rsid w:val="00B215FE"/>
    <w:rsid w:val="00B35F46"/>
    <w:rsid w:val="00B44ED1"/>
    <w:rsid w:val="00B55C87"/>
    <w:rsid w:val="00B614C3"/>
    <w:rsid w:val="00B728AE"/>
    <w:rsid w:val="00B73DDA"/>
    <w:rsid w:val="00B82E83"/>
    <w:rsid w:val="00BA5308"/>
    <w:rsid w:val="00BB023B"/>
    <w:rsid w:val="00C459A7"/>
    <w:rsid w:val="00CC1548"/>
    <w:rsid w:val="00CF0360"/>
    <w:rsid w:val="00D01254"/>
    <w:rsid w:val="00D316E0"/>
    <w:rsid w:val="00D3549D"/>
    <w:rsid w:val="00D366A4"/>
    <w:rsid w:val="00D705F9"/>
    <w:rsid w:val="00D767E5"/>
    <w:rsid w:val="00DA4ADE"/>
    <w:rsid w:val="00DD3EA4"/>
    <w:rsid w:val="00DE7BCB"/>
    <w:rsid w:val="00E0017A"/>
    <w:rsid w:val="00E00BA2"/>
    <w:rsid w:val="00E33B31"/>
    <w:rsid w:val="00E54698"/>
    <w:rsid w:val="00E549AC"/>
    <w:rsid w:val="00E67334"/>
    <w:rsid w:val="00EB6D16"/>
    <w:rsid w:val="00EF515E"/>
    <w:rsid w:val="00EF6FB6"/>
    <w:rsid w:val="00F24909"/>
    <w:rsid w:val="00F52753"/>
    <w:rsid w:val="00F842D5"/>
    <w:rsid w:val="00FA5183"/>
    <w:rsid w:val="00FB353B"/>
    <w:rsid w:val="00FC57E0"/>
    <w:rsid w:val="00FE4869"/>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01F8"/>
  <w15:docId w15:val="{E5AA3DE8-511A-4117-A590-582A6D64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3828A2"/>
    <w:rPr>
      <w:i/>
      <w:iCs/>
      <w:sz w:val="29"/>
      <w:szCs w:val="29"/>
      <w:shd w:val="clear" w:color="auto" w:fill="FFFFFF"/>
    </w:rPr>
  </w:style>
  <w:style w:type="paragraph" w:customStyle="1" w:styleId="Bodytext20">
    <w:name w:val="Body text (2)"/>
    <w:basedOn w:val="Normal"/>
    <w:link w:val="Bodytext2"/>
    <w:rsid w:val="003828A2"/>
    <w:pPr>
      <w:widowControl w:val="0"/>
      <w:shd w:val="clear" w:color="auto" w:fill="FFFFFF"/>
      <w:spacing w:after="60" w:line="240" w:lineRule="atLeast"/>
    </w:pPr>
    <w:rPr>
      <w:i/>
      <w:iCs/>
      <w:sz w:val="29"/>
      <w:szCs w:val="29"/>
      <w:shd w:val="clear" w:color="auto" w:fill="FFFFFF"/>
      <w:lang w:val="en-GB" w:eastAsia="en-GB"/>
    </w:rPr>
  </w:style>
  <w:style w:type="paragraph" w:styleId="FootnoteText">
    <w:name w:val="footnote text"/>
    <w:aliases w:val="Footnote Text Char Char Char Char Char,Footnote Text Char Char Char Char Char Char Ch Char Char Char,Footnote Text Char Char Char Char Char Char Ch Char Char Char Char Char Char C,fn,Footnote Text Char Char Char Char Char Char Ch"/>
    <w:basedOn w:val="Normal"/>
    <w:link w:val="FootnoteTextChar"/>
    <w:uiPriority w:val="99"/>
    <w:unhideWhenUsed/>
    <w:qFormat/>
    <w:rsid w:val="00FC57E0"/>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qFormat/>
    <w:rsid w:val="00FC57E0"/>
    <w:rPr>
      <w:rFonts w:ascii="Calibri" w:eastAsia="Calibri" w:hAnsi="Calibri"/>
      <w:lang w:val="en-US" w:eastAsia="en-US"/>
    </w:rPr>
  </w:style>
  <w:style w:type="paragraph" w:styleId="Header">
    <w:name w:val="header"/>
    <w:basedOn w:val="Normal"/>
    <w:link w:val="HeaderChar"/>
    <w:uiPriority w:val="99"/>
    <w:rsid w:val="00D3549D"/>
    <w:pPr>
      <w:tabs>
        <w:tab w:val="center" w:pos="4680"/>
        <w:tab w:val="right" w:pos="9360"/>
      </w:tabs>
    </w:pPr>
  </w:style>
  <w:style w:type="character" w:customStyle="1" w:styleId="HeaderChar">
    <w:name w:val="Header Char"/>
    <w:basedOn w:val="DefaultParagraphFont"/>
    <w:link w:val="Header"/>
    <w:uiPriority w:val="99"/>
    <w:rsid w:val="00D3549D"/>
    <w:rPr>
      <w:sz w:val="28"/>
      <w:szCs w:val="28"/>
      <w:lang w:val="en-US" w:eastAsia="en-US"/>
    </w:rPr>
  </w:style>
  <w:style w:type="paragraph" w:styleId="Footer">
    <w:name w:val="footer"/>
    <w:basedOn w:val="Normal"/>
    <w:link w:val="FooterChar"/>
    <w:rsid w:val="00D3549D"/>
    <w:pPr>
      <w:tabs>
        <w:tab w:val="center" w:pos="4680"/>
        <w:tab w:val="right" w:pos="9360"/>
      </w:tabs>
    </w:pPr>
  </w:style>
  <w:style w:type="character" w:customStyle="1" w:styleId="FooterChar">
    <w:name w:val="Footer Char"/>
    <w:basedOn w:val="DefaultParagraphFont"/>
    <w:link w:val="Footer"/>
    <w:rsid w:val="00D3549D"/>
    <w:rPr>
      <w:sz w:val="28"/>
      <w:szCs w:val="28"/>
      <w:lang w:val="en-US" w:eastAsia="en-US"/>
    </w:rPr>
  </w:style>
  <w:style w:type="character" w:customStyle="1" w:styleId="fontstyle01">
    <w:name w:val="fontstyle01"/>
    <w:rsid w:val="005E1F0D"/>
    <w:rPr>
      <w:rFonts w:ascii="Times New Roman" w:hAnsi="Times New Roman" w:cs="Times New Roman" w:hint="default"/>
      <w:b w:val="0"/>
      <w:bCs w:val="0"/>
      <w:i w:val="0"/>
      <w:iCs w:val="0"/>
      <w:color w:val="000000"/>
      <w:sz w:val="30"/>
      <w:szCs w:val="30"/>
    </w:rPr>
  </w:style>
  <w:style w:type="paragraph" w:styleId="NormalWeb">
    <w:name w:val="Normal (Web)"/>
    <w:basedOn w:val="Normal"/>
    <w:uiPriority w:val="99"/>
    <w:semiHidden/>
    <w:unhideWhenUsed/>
    <w:rsid w:val="0065309D"/>
    <w:pPr>
      <w:spacing w:before="100" w:beforeAutospacing="1" w:after="100" w:afterAutospacing="1"/>
    </w:pPr>
    <w:rPr>
      <w:sz w:val="24"/>
      <w:szCs w:val="24"/>
    </w:rPr>
  </w:style>
  <w:style w:type="paragraph" w:styleId="ListParagraph">
    <w:name w:val="List Paragraph"/>
    <w:basedOn w:val="Normal"/>
    <w:uiPriority w:val="34"/>
    <w:qFormat/>
    <w:rsid w:val="00E5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E958-AE81-4B32-957E-0E499BA1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29</cp:revision>
  <cp:lastPrinted>2023-07-26T07:07:00Z</cp:lastPrinted>
  <dcterms:created xsi:type="dcterms:W3CDTF">2023-09-30T02:41:00Z</dcterms:created>
  <dcterms:modified xsi:type="dcterms:W3CDTF">2023-10-02T09:38:00Z</dcterms:modified>
</cp:coreProperties>
</file>